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2BE1132E"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Pr="00DE3FC8">
        <w:rPr>
          <w:lang w:val="en-US"/>
        </w:rPr>
        <w:tab/>
      </w:r>
      <w:r w:rsidR="00A64A95" w:rsidRPr="00A64A95">
        <w:rPr>
          <w:sz w:val="32"/>
          <w:szCs w:val="32"/>
          <w:lang w:val="en-US"/>
        </w:rPr>
        <w:t>R2-2407229</w:t>
      </w:r>
    </w:p>
    <w:p w14:paraId="5104E0A7" w14:textId="62F72BF3" w:rsidR="006255E7" w:rsidRDefault="00CC2A36" w:rsidP="006255E7">
      <w:pPr>
        <w:pStyle w:val="CRCoverPage"/>
        <w:outlineLvl w:val="0"/>
        <w:rPr>
          <w:b/>
          <w:noProof/>
          <w:sz w:val="24"/>
        </w:rPr>
      </w:pPr>
      <w:r w:rsidRPr="00CC2A36">
        <w:rPr>
          <w:b/>
          <w:noProof/>
          <w:sz w:val="24"/>
        </w:rPr>
        <w:t>Maastricht</w:t>
      </w:r>
      <w:r w:rsidR="006255E7">
        <w:rPr>
          <w:b/>
          <w:noProof/>
          <w:sz w:val="24"/>
        </w:rPr>
        <w:t xml:space="preserve">, </w:t>
      </w:r>
      <w:r>
        <w:rPr>
          <w:b/>
          <w:noProof/>
          <w:sz w:val="24"/>
        </w:rPr>
        <w:t>Netherlands</w:t>
      </w:r>
      <w:r w:rsidR="006255E7">
        <w:rPr>
          <w:b/>
          <w:noProof/>
          <w:sz w:val="24"/>
        </w:rPr>
        <w:t xml:space="preserve">, </w:t>
      </w:r>
      <w:r>
        <w:rPr>
          <w:b/>
          <w:noProof/>
          <w:sz w:val="24"/>
        </w:rPr>
        <w:t>19</w:t>
      </w:r>
      <w:r w:rsidR="00B97494" w:rsidRPr="00B97494">
        <w:rPr>
          <w:b/>
          <w:noProof/>
          <w:sz w:val="24"/>
          <w:vertAlign w:val="superscript"/>
        </w:rPr>
        <w:t>th</w:t>
      </w:r>
      <w:r w:rsidR="00E455C2">
        <w:rPr>
          <w:b/>
          <w:noProof/>
          <w:sz w:val="24"/>
        </w:rPr>
        <w:t xml:space="preserve"> – </w:t>
      </w:r>
      <w:r w:rsidR="00FB25DC">
        <w:rPr>
          <w:b/>
          <w:noProof/>
          <w:sz w:val="24"/>
        </w:rPr>
        <w:t>2</w:t>
      </w:r>
      <w:r>
        <w:rPr>
          <w:b/>
          <w:noProof/>
          <w:sz w:val="24"/>
        </w:rPr>
        <w:t>3</w:t>
      </w:r>
      <w:r>
        <w:rPr>
          <w:b/>
          <w:noProof/>
          <w:sz w:val="24"/>
          <w:vertAlign w:val="superscript"/>
        </w:rPr>
        <w:t>rd</w:t>
      </w:r>
      <w:r w:rsidR="00B97494">
        <w:rPr>
          <w:b/>
          <w:noProof/>
          <w:sz w:val="24"/>
        </w:rPr>
        <w:t xml:space="preserve"> </w:t>
      </w:r>
      <w:r>
        <w:rPr>
          <w:b/>
          <w:noProof/>
          <w:sz w:val="24"/>
        </w:rPr>
        <w:t>August</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78597DA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03970">
        <w:rPr>
          <w:sz w:val="22"/>
          <w:szCs w:val="22"/>
        </w:rPr>
        <w:t>7.24</w:t>
      </w:r>
      <w:r w:rsidR="00E05FF9">
        <w:rPr>
          <w:sz w:val="22"/>
          <w:szCs w:val="22"/>
        </w:rPr>
        <w:t>.2.2</w:t>
      </w:r>
    </w:p>
    <w:p w14:paraId="7554868D" w14:textId="082B68B2" w:rsidR="00E90E49" w:rsidRPr="00CE0424" w:rsidRDefault="003D3C45" w:rsidP="00465420">
      <w:pPr>
        <w:pStyle w:val="3GPPHeader"/>
        <w:jc w:val="left"/>
        <w:rPr>
          <w:sz w:val="22"/>
          <w:szCs w:val="22"/>
        </w:rPr>
      </w:pPr>
      <w:r>
        <w:rPr>
          <w:sz w:val="22"/>
          <w:szCs w:val="22"/>
        </w:rPr>
        <w:t>Source:</w:t>
      </w:r>
      <w:r w:rsidR="00E90E49" w:rsidRPr="00CE0424">
        <w:rPr>
          <w:sz w:val="22"/>
          <w:szCs w:val="22"/>
        </w:rPr>
        <w:tab/>
      </w:r>
      <w:r w:rsidR="00F64C2B" w:rsidRPr="004D205E">
        <w:rPr>
          <w:sz w:val="22"/>
          <w:szCs w:val="22"/>
        </w:rPr>
        <w:t>Ericsson</w:t>
      </w:r>
      <w:r w:rsidR="00637AFB">
        <w:rPr>
          <w:sz w:val="22"/>
          <w:szCs w:val="22"/>
        </w:rPr>
        <w:t>, Nokia</w:t>
      </w:r>
      <w:r w:rsidR="0080100C">
        <w:rPr>
          <w:rFonts w:ascii="Calibri" w:hAnsi="Calibri" w:cs="Calibri"/>
          <w:color w:val="000000"/>
        </w:rPr>
        <w:t xml:space="preserve"> </w:t>
      </w:r>
    </w:p>
    <w:p w14:paraId="46BAB773" w14:textId="0C145DC0" w:rsidR="00E90E49" w:rsidRPr="00CE0424" w:rsidRDefault="003D3C45" w:rsidP="00311702">
      <w:pPr>
        <w:pStyle w:val="3GPPHeader"/>
        <w:rPr>
          <w:sz w:val="22"/>
          <w:szCs w:val="22"/>
        </w:rPr>
      </w:pPr>
      <w:r w:rsidRPr="7CE692DB">
        <w:rPr>
          <w:sz w:val="22"/>
          <w:szCs w:val="22"/>
        </w:rPr>
        <w:t>Title:</w:t>
      </w:r>
      <w:r>
        <w:tab/>
      </w:r>
      <w:r w:rsidR="005C08C6">
        <w:rPr>
          <w:sz w:val="22"/>
          <w:szCs w:val="22"/>
        </w:rPr>
        <w:t xml:space="preserve">Discussion </w:t>
      </w:r>
      <w:r w:rsidR="00EF024C" w:rsidRPr="00EF024C">
        <w:rPr>
          <w:sz w:val="22"/>
          <w:szCs w:val="22"/>
        </w:rPr>
        <w:t xml:space="preserve">on </w:t>
      </w:r>
      <w:r w:rsidR="00403970">
        <w:rPr>
          <w:sz w:val="22"/>
          <w:szCs w:val="22"/>
        </w:rPr>
        <w:t>LS to RAN3</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0D9D8395" w14:textId="7D87DD7F" w:rsidR="001F1E3E" w:rsidRDefault="0006560F" w:rsidP="00403970">
      <w:pPr>
        <w:rPr>
          <w:rFonts w:ascii="Arial" w:hAnsi="Arial" w:cs="Arial"/>
        </w:rPr>
      </w:pPr>
      <w:r>
        <w:rPr>
          <w:rFonts w:ascii="Arial" w:hAnsi="Arial" w:cs="Arial"/>
        </w:rPr>
        <w:t>In RAN2#12</w:t>
      </w:r>
      <w:r w:rsidR="00403970">
        <w:rPr>
          <w:rFonts w:ascii="Arial" w:hAnsi="Arial" w:cs="Arial"/>
        </w:rPr>
        <w:t xml:space="preserve">6 </w:t>
      </w:r>
      <w:r w:rsidRPr="006F6741">
        <w:rPr>
          <w:rFonts w:ascii="Arial" w:hAnsi="Arial"/>
          <w:lang w:eastAsia="zh-CN"/>
        </w:rPr>
        <w:t xml:space="preserve">RAN2 </w:t>
      </w:r>
      <w:r w:rsidR="00403970">
        <w:rPr>
          <w:rFonts w:ascii="Arial" w:hAnsi="Arial"/>
          <w:lang w:eastAsia="zh-CN"/>
        </w:rPr>
        <w:t>thoroughly</w:t>
      </w:r>
      <w:r w:rsidRPr="006F6741">
        <w:rPr>
          <w:rFonts w:ascii="Arial" w:hAnsi="Arial"/>
          <w:lang w:eastAsia="zh-CN"/>
        </w:rPr>
        <w:t xml:space="preserve"> discussed </w:t>
      </w:r>
      <w:r w:rsidR="00403970">
        <w:rPr>
          <w:rFonts w:ascii="Arial" w:hAnsi="Arial"/>
          <w:lang w:eastAsia="zh-CN"/>
        </w:rPr>
        <w:t xml:space="preserve">the reply-LS </w:t>
      </w:r>
      <w:r w:rsidR="00D71511">
        <w:rPr>
          <w:rFonts w:ascii="Arial" w:hAnsi="Arial"/>
          <w:lang w:eastAsia="zh-CN"/>
        </w:rPr>
        <w:t>(</w:t>
      </w:r>
      <w:r w:rsidR="00D71511" w:rsidRPr="00D71511">
        <w:rPr>
          <w:rFonts w:ascii="Arial" w:hAnsi="Arial"/>
          <w:lang w:eastAsia="zh-CN"/>
        </w:rPr>
        <w:t>R2-2404123</w:t>
      </w:r>
      <w:r w:rsidR="00D71511">
        <w:rPr>
          <w:rFonts w:ascii="Arial" w:hAnsi="Arial"/>
          <w:lang w:eastAsia="zh-CN"/>
        </w:rPr>
        <w:t xml:space="preserve">) </w:t>
      </w:r>
      <w:r w:rsidR="00403970">
        <w:rPr>
          <w:rFonts w:ascii="Arial" w:hAnsi="Arial"/>
          <w:lang w:eastAsia="zh-CN"/>
        </w:rPr>
        <w:t>to RAN3 but never reached agreement on content. The discussion was held under the agenda item 7.24 TEI18, but notes are collected under 7.18 SDT since it heavily focuses on Small Data Transmissions.</w:t>
      </w:r>
    </w:p>
    <w:p w14:paraId="54FBF612" w14:textId="71329448" w:rsidR="0006560F" w:rsidRDefault="0006560F" w:rsidP="001F1E3E">
      <w:pPr>
        <w:rPr>
          <w:rFonts w:ascii="Arial" w:hAnsi="Arial" w:cs="Arial"/>
        </w:rPr>
      </w:pPr>
      <w:r>
        <w:rPr>
          <w:rFonts w:ascii="Arial" w:hAnsi="Arial" w:cs="Arial"/>
        </w:rPr>
        <w:t xml:space="preserve">This contribution discusses and </w:t>
      </w:r>
      <w:r w:rsidR="00403970">
        <w:rPr>
          <w:rFonts w:ascii="Arial" w:hAnsi="Arial" w:cs="Arial"/>
        </w:rPr>
        <w:t>proposes a way forward</w:t>
      </w:r>
      <w:r>
        <w:rPr>
          <w:rFonts w:ascii="Arial" w:hAnsi="Arial" w:cs="Arial"/>
        </w:rPr>
        <w:t>.</w:t>
      </w:r>
    </w:p>
    <w:p w14:paraId="1911A3B8" w14:textId="54C28A6E" w:rsidR="0006560F" w:rsidRDefault="0006560F">
      <w:pPr>
        <w:overflowPunct/>
        <w:autoSpaceDE/>
        <w:autoSpaceDN/>
        <w:adjustRightInd/>
        <w:spacing w:after="0"/>
        <w:textAlignment w:val="auto"/>
        <w:rPr>
          <w:rFonts w:ascii="Arial" w:hAnsi="Arial" w:cs="Arial"/>
        </w:rPr>
      </w:pPr>
      <w:r>
        <w:rPr>
          <w:rFonts w:ascii="Arial" w:hAnsi="Arial" w:cs="Arial"/>
        </w:rPr>
        <w:br w:type="page"/>
      </w:r>
    </w:p>
    <w:p w14:paraId="6B4239B3" w14:textId="32BEE1A1" w:rsidR="008F7649" w:rsidRDefault="00230D18" w:rsidP="0006560F">
      <w:pPr>
        <w:pStyle w:val="Heading1"/>
      </w:pPr>
      <w:bookmarkStart w:id="0" w:name="_Ref178064866"/>
      <w:r>
        <w:lastRenderedPageBreak/>
        <w:t>2</w:t>
      </w:r>
      <w:r>
        <w:tab/>
      </w:r>
      <w:r w:rsidR="004000E8" w:rsidRPr="00CE0424">
        <w:t>Discussion</w:t>
      </w:r>
      <w:bookmarkEnd w:id="0"/>
    </w:p>
    <w:p w14:paraId="454095E3" w14:textId="35A38A33" w:rsidR="002844CD" w:rsidRDefault="002844CD" w:rsidP="002844CD">
      <w:pPr>
        <w:pStyle w:val="Heading2"/>
        <w:rPr>
          <w:lang w:eastAsia="zh-CN"/>
        </w:rPr>
      </w:pPr>
      <w:r>
        <w:rPr>
          <w:lang w:eastAsia="zh-CN"/>
        </w:rPr>
        <w:t>2.1 Background</w:t>
      </w:r>
    </w:p>
    <w:p w14:paraId="6E7CBE6A" w14:textId="12C907E5" w:rsidR="00BF54EA" w:rsidRDefault="00403970" w:rsidP="00403970">
      <w:pPr>
        <w:rPr>
          <w:rFonts w:ascii="Arial" w:hAnsi="Arial"/>
          <w:lang w:eastAsia="zh-CN"/>
        </w:rPr>
      </w:pPr>
      <w:r w:rsidRPr="00403970">
        <w:rPr>
          <w:rFonts w:ascii="Arial" w:hAnsi="Arial"/>
          <w:lang w:eastAsia="zh-CN"/>
        </w:rPr>
        <w:t xml:space="preserve">The </w:t>
      </w:r>
      <w:r w:rsidR="00BF54EA">
        <w:rPr>
          <w:rFonts w:ascii="Arial" w:hAnsi="Arial"/>
          <w:lang w:eastAsia="zh-CN"/>
        </w:rPr>
        <w:t xml:space="preserve">incoming LS asked for answer on </w:t>
      </w:r>
      <w:r w:rsidR="00673050">
        <w:rPr>
          <w:rFonts w:ascii="Arial" w:hAnsi="Arial"/>
          <w:lang w:eastAsia="zh-CN"/>
        </w:rPr>
        <w:t>impact or issues</w:t>
      </w:r>
      <w:r w:rsidR="00BF54EA">
        <w:rPr>
          <w:rFonts w:ascii="Arial" w:hAnsi="Arial"/>
          <w:lang w:eastAsia="zh-CN"/>
        </w:rPr>
        <w:t>:</w:t>
      </w:r>
    </w:p>
    <w:tbl>
      <w:tblPr>
        <w:tblStyle w:val="TableGrid"/>
        <w:tblW w:w="0" w:type="auto"/>
        <w:tblLook w:val="04A0" w:firstRow="1" w:lastRow="0" w:firstColumn="1" w:lastColumn="0" w:noHBand="0" w:noVBand="1"/>
      </w:tblPr>
      <w:tblGrid>
        <w:gridCol w:w="9629"/>
      </w:tblGrid>
      <w:tr w:rsidR="007B71B3" w14:paraId="39D3FBD8" w14:textId="77777777" w:rsidTr="007B71B3">
        <w:tc>
          <w:tcPr>
            <w:tcW w:w="9629" w:type="dxa"/>
          </w:tcPr>
          <w:p w14:paraId="744D1FBE" w14:textId="77777777" w:rsidR="00864ACC" w:rsidRPr="00C821D8" w:rsidRDefault="00864ACC" w:rsidP="00864ACC">
            <w:pPr>
              <w:spacing w:after="120"/>
              <w:ind w:left="1985" w:hanging="1985"/>
              <w:rPr>
                <w:rFonts w:ascii="Arial" w:hAnsi="Arial" w:cs="Arial"/>
                <w:b/>
                <w:lang w:val="en-US"/>
              </w:rPr>
            </w:pPr>
            <w:r w:rsidRPr="00C821D8">
              <w:rPr>
                <w:rFonts w:ascii="Arial" w:hAnsi="Arial" w:cs="Arial"/>
                <w:b/>
                <w:lang w:val="en-US"/>
              </w:rPr>
              <w:t>To RAN2 group.</w:t>
            </w:r>
          </w:p>
          <w:p w14:paraId="5BD9490A" w14:textId="636FAFE1" w:rsidR="007B71B3" w:rsidRPr="00864ACC" w:rsidRDefault="00864ACC" w:rsidP="00864ACC">
            <w:pPr>
              <w:spacing w:after="60"/>
              <w:rPr>
                <w:rFonts w:ascii="Arial" w:hAnsi="Arial" w:cs="Arial"/>
                <w:lang w:eastAsia="zh-CN"/>
              </w:rPr>
            </w:pPr>
            <w:r w:rsidRPr="00C821D8">
              <w:rPr>
                <w:rFonts w:ascii="Arial" w:hAnsi="Arial" w:cs="Arial"/>
                <w:b/>
                <w:lang w:val="en-US"/>
              </w:rPr>
              <w:t xml:space="preserve">ACTION: </w:t>
            </w:r>
            <w:r w:rsidRPr="00C821D8">
              <w:rPr>
                <w:rFonts w:ascii="Arial" w:hAnsi="Arial" w:cs="Arial"/>
                <w:b/>
                <w:lang w:val="en-US"/>
              </w:rPr>
              <w:tab/>
            </w:r>
            <w:r w:rsidRPr="00C821D8">
              <w:rPr>
                <w:rFonts w:ascii="Arial" w:hAnsi="Arial" w:cs="Arial"/>
                <w:lang w:val="en-US" w:eastAsia="zh-CN"/>
              </w:rPr>
              <w:t>RAN3 kindly asks RAN2 to confirm</w:t>
            </w:r>
            <w:r w:rsidRPr="00C821D8">
              <w:rPr>
                <w:rFonts w:ascii="Arial" w:eastAsia="Malgun Gothic" w:hAnsi="Arial" w:cs="Arial"/>
                <w:lang w:val="en-US" w:eastAsia="ko-KR"/>
              </w:rPr>
              <w:t xml:space="preserve"> whether</w:t>
            </w:r>
            <w:r w:rsidRPr="00C821D8">
              <w:rPr>
                <w:rFonts w:ascii="Arial" w:hAnsi="Arial" w:cs="Arial"/>
                <w:lang w:val="en-US" w:eastAsia="zh-CN"/>
              </w:rPr>
              <w:t xml:space="preserve"> </w:t>
            </w:r>
            <w:r w:rsidRPr="00C821D8">
              <w:rPr>
                <w:rFonts w:ascii="Arial" w:eastAsia="Malgun Gothic" w:hAnsi="Arial" w:cs="Arial"/>
                <w:lang w:val="en-US" w:eastAsia="ko-KR"/>
              </w:rPr>
              <w:t>this</w:t>
            </w:r>
            <w:r w:rsidRPr="00C821D8">
              <w:rPr>
                <w:rFonts w:ascii="Arial" w:hAnsi="Arial" w:cs="Arial"/>
                <w:lang w:val="en-US" w:eastAsia="zh-CN"/>
              </w:rPr>
              <w:t xml:space="preserve"> network</w:t>
            </w:r>
            <w:r w:rsidRPr="00C821D8">
              <w:rPr>
                <w:rFonts w:ascii="Arial" w:eastAsia="Malgun Gothic" w:hAnsi="Arial" w:cs="Arial"/>
                <w:lang w:val="en-US" w:eastAsia="ko-KR"/>
              </w:rPr>
              <w:t>-</w:t>
            </w:r>
            <w:r w:rsidRPr="00C821D8">
              <w:rPr>
                <w:rFonts w:ascii="Arial" w:hAnsi="Arial" w:cs="Arial"/>
                <w:lang w:val="en-US" w:eastAsia="zh-CN"/>
              </w:rPr>
              <w:t xml:space="preserve">based solution has </w:t>
            </w:r>
            <w:r w:rsidRPr="00C821D8">
              <w:rPr>
                <w:rFonts w:ascii="Arial" w:eastAsia="Malgun Gothic" w:hAnsi="Arial" w:cs="Arial"/>
                <w:lang w:val="en-US" w:eastAsia="ko-KR"/>
              </w:rPr>
              <w:t xml:space="preserve">any </w:t>
            </w:r>
            <w:r w:rsidRPr="00C821D8">
              <w:rPr>
                <w:rFonts w:ascii="Arial" w:hAnsi="Arial" w:cs="Arial"/>
                <w:lang w:val="en-US" w:eastAsia="zh-CN"/>
              </w:rPr>
              <w:t>RAN2 impact or issue.</w:t>
            </w:r>
          </w:p>
        </w:tc>
      </w:tr>
    </w:tbl>
    <w:p w14:paraId="6D0505B4" w14:textId="787300E5" w:rsidR="00864ACC" w:rsidRDefault="00864ACC" w:rsidP="00601FB2">
      <w:pPr>
        <w:pStyle w:val="Observation"/>
        <w:rPr>
          <w:lang w:eastAsia="zh-CN"/>
        </w:rPr>
      </w:pPr>
      <w:bookmarkStart w:id="1" w:name="_Toc174047888"/>
      <w:r>
        <w:rPr>
          <w:lang w:eastAsia="zh-CN"/>
        </w:rPr>
        <w:t>RAN3 asks RAN2 if the discussed solution has any RAN2 impact</w:t>
      </w:r>
      <w:r w:rsidR="00601FB2">
        <w:rPr>
          <w:lang w:eastAsia="zh-CN"/>
        </w:rPr>
        <w:t xml:space="preserve"> or</w:t>
      </w:r>
      <w:r>
        <w:rPr>
          <w:lang w:eastAsia="zh-CN"/>
        </w:rPr>
        <w:t xml:space="preserve"> issues.</w:t>
      </w:r>
      <w:bookmarkEnd w:id="1"/>
    </w:p>
    <w:p w14:paraId="148AB5E1" w14:textId="6E6A44E1" w:rsidR="00403970" w:rsidRPr="00403970" w:rsidRDefault="00BF54EA" w:rsidP="00403970">
      <w:pPr>
        <w:rPr>
          <w:rFonts w:ascii="Arial" w:hAnsi="Arial"/>
          <w:lang w:eastAsia="zh-CN"/>
        </w:rPr>
      </w:pPr>
      <w:r>
        <w:rPr>
          <w:rFonts w:ascii="Arial" w:hAnsi="Arial"/>
          <w:lang w:eastAsia="zh-CN"/>
        </w:rPr>
        <w:t xml:space="preserve">The </w:t>
      </w:r>
      <w:r w:rsidR="00403970" w:rsidRPr="00403970">
        <w:rPr>
          <w:rFonts w:ascii="Arial" w:hAnsi="Arial"/>
          <w:lang w:eastAsia="zh-CN"/>
        </w:rPr>
        <w:t>chairs notes are collected</w:t>
      </w:r>
      <w:r w:rsidR="00403970">
        <w:rPr>
          <w:rFonts w:ascii="Arial" w:hAnsi="Arial"/>
          <w:lang w:eastAsia="zh-CN"/>
        </w:rPr>
        <w:t xml:space="preserve"> beneath as a summary:</w:t>
      </w:r>
    </w:p>
    <w:tbl>
      <w:tblPr>
        <w:tblStyle w:val="TableGrid"/>
        <w:tblW w:w="0" w:type="auto"/>
        <w:tblLook w:val="04A0" w:firstRow="1" w:lastRow="0" w:firstColumn="1" w:lastColumn="0" w:noHBand="0" w:noVBand="1"/>
      </w:tblPr>
      <w:tblGrid>
        <w:gridCol w:w="9629"/>
      </w:tblGrid>
      <w:tr w:rsidR="00403970" w14:paraId="5D39BBA1" w14:textId="77777777" w:rsidTr="00403970">
        <w:tc>
          <w:tcPr>
            <w:tcW w:w="9629" w:type="dxa"/>
          </w:tcPr>
          <w:p w14:paraId="2D623818" w14:textId="77777777" w:rsidR="00403970" w:rsidRDefault="00A64A95" w:rsidP="00403970">
            <w:pPr>
              <w:pStyle w:val="Doc-title"/>
            </w:pPr>
            <w:hyperlink r:id="rId11" w:history="1">
              <w:r w:rsidR="00403970" w:rsidRPr="000A4AE9">
                <w:rPr>
                  <w:rStyle w:val="Hyperlink"/>
                </w:rPr>
                <w:t>R2-2405649</w:t>
              </w:r>
            </w:hyperlink>
            <w:r w:rsidR="00403970">
              <w:tab/>
              <w:t>Discussion on RAN3 LS on SDT signalling optimization for partial context transfer</w:t>
            </w:r>
            <w:r w:rsidR="00403970">
              <w:tab/>
              <w:t>Huawei, HiSilicon</w:t>
            </w:r>
            <w:r w:rsidR="00403970">
              <w:tab/>
              <w:t>discussion</w:t>
            </w:r>
            <w:r w:rsidR="00403970">
              <w:tab/>
              <w:t>Rel-18</w:t>
            </w:r>
            <w:r w:rsidR="00403970">
              <w:tab/>
              <w:t>TEI18</w:t>
            </w:r>
          </w:p>
          <w:p w14:paraId="2C0EC0E5" w14:textId="77777777" w:rsidR="00403970" w:rsidRPr="0001345A" w:rsidRDefault="00403970" w:rsidP="00403970">
            <w:pPr>
              <w:pStyle w:val="Doc-text2"/>
              <w:rPr>
                <w:i/>
                <w:iCs/>
              </w:rPr>
            </w:pPr>
            <w:r w:rsidRPr="0001345A">
              <w:rPr>
                <w:i/>
                <w:iCs/>
              </w:rPr>
              <w:t>Proposal 1: RAN2 replies to RAN3 that:</w:t>
            </w:r>
          </w:p>
          <w:p w14:paraId="4D0AD24E" w14:textId="77777777" w:rsidR="00403970" w:rsidRPr="0001345A" w:rsidRDefault="00403970" w:rsidP="00403970">
            <w:pPr>
              <w:pStyle w:val="Doc-text2"/>
              <w:rPr>
                <w:i/>
                <w:iCs/>
              </w:rPr>
            </w:pPr>
            <w:r w:rsidRPr="0001345A">
              <w:rPr>
                <w:i/>
                <w:iCs/>
              </w:rPr>
              <w:t>1.</w:t>
            </w:r>
            <w:r w:rsidRPr="0001345A">
              <w:rPr>
                <w:i/>
                <w:iCs/>
              </w:rPr>
              <w:tab/>
              <w:t>Fallback from RRC Resume procedure to RRC connection establishment makes the UE release its security context, all of its data radio bearers and its entire RRC configuration (except default values) causing service and data interruption as well as additional procedures to be triggered in both AS and upper layers.</w:t>
            </w:r>
          </w:p>
          <w:p w14:paraId="3332CE42" w14:textId="77777777" w:rsidR="00403970" w:rsidRPr="0001345A" w:rsidRDefault="00403970" w:rsidP="00403970">
            <w:pPr>
              <w:pStyle w:val="Doc-text2"/>
              <w:rPr>
                <w:i/>
                <w:iCs/>
              </w:rPr>
            </w:pPr>
            <w:r w:rsidRPr="0001345A">
              <w:rPr>
                <w:i/>
                <w:iCs/>
              </w:rPr>
              <w:t>2.</w:t>
            </w:r>
            <w:r w:rsidRPr="0001345A">
              <w:rPr>
                <w:i/>
                <w:iCs/>
              </w:rPr>
              <w:tab/>
              <w:t>Fallback from RRC Resume procedure to RRC connection establishment is supposed to be utilized by the network only in exceptional cases, i.e. in case the retrieval of the UE context from the anchor gNB is not possible.</w:t>
            </w:r>
          </w:p>
          <w:p w14:paraId="3F1F7E3D" w14:textId="77777777" w:rsidR="00403970" w:rsidRPr="0001345A" w:rsidRDefault="00403970" w:rsidP="00403970">
            <w:pPr>
              <w:pStyle w:val="Doc-text2"/>
              <w:rPr>
                <w:i/>
                <w:iCs/>
              </w:rPr>
            </w:pPr>
            <w:r w:rsidRPr="0001345A">
              <w:rPr>
                <w:i/>
                <w:iCs/>
              </w:rPr>
              <w:t>3.</w:t>
            </w:r>
            <w:r w:rsidRPr="0001345A">
              <w:rPr>
                <w:i/>
                <w:iCs/>
              </w:rPr>
              <w:tab/>
              <w:t>The solution which was introduced by RAN2 is very simple and its additional complexity on top of baseline SDT functionality is negligible.</w:t>
            </w:r>
          </w:p>
          <w:p w14:paraId="363AAFD8" w14:textId="77777777" w:rsidR="00403970" w:rsidRDefault="00403970" w:rsidP="00403970">
            <w:pPr>
              <w:pStyle w:val="Doc-text2"/>
              <w:rPr>
                <w:i/>
                <w:iCs/>
              </w:rPr>
            </w:pPr>
            <w:r w:rsidRPr="0001345A">
              <w:rPr>
                <w:i/>
                <w:iCs/>
              </w:rPr>
              <w:t>4.</w:t>
            </w:r>
            <w:r w:rsidRPr="0001345A">
              <w:rPr>
                <w:i/>
                <w:iCs/>
              </w:rPr>
              <w:tab/>
              <w:t>The benefits of the NW-based solution proposed by RAN3 over the legacy mechanism (i.e. release the UE to RRC INACTIVE and perform Paging) are unclear.</w:t>
            </w:r>
          </w:p>
          <w:p w14:paraId="0478C877" w14:textId="77777777" w:rsidR="00403970" w:rsidRDefault="00403970" w:rsidP="00403970">
            <w:pPr>
              <w:pStyle w:val="Doc-text2"/>
              <w:rPr>
                <w:i/>
                <w:iCs/>
              </w:rPr>
            </w:pPr>
          </w:p>
          <w:p w14:paraId="28AF2C4A" w14:textId="77777777" w:rsidR="00403970" w:rsidRDefault="00403970" w:rsidP="00403970">
            <w:pPr>
              <w:pStyle w:val="Doc-text2"/>
            </w:pPr>
            <w:r>
              <w:t>Discussion</w:t>
            </w:r>
          </w:p>
          <w:p w14:paraId="6342C90E" w14:textId="77777777" w:rsidR="00403970" w:rsidRDefault="00403970" w:rsidP="00403970">
            <w:pPr>
              <w:pStyle w:val="Doc-text2"/>
            </w:pPr>
            <w:r>
              <w:t>-</w:t>
            </w:r>
            <w:r>
              <w:tab/>
              <w:t>Ericsson agrees with observations of ZTE and Huawei.  The reply should be that there are no impacts to RAN2 and the concerns are already clear.</w:t>
            </w:r>
          </w:p>
          <w:p w14:paraId="14280471" w14:textId="77777777" w:rsidR="00403970" w:rsidRDefault="00403970" w:rsidP="00403970">
            <w:pPr>
              <w:pStyle w:val="Doc-text2"/>
            </w:pPr>
            <w:r>
              <w:t>-</w:t>
            </w:r>
            <w:r>
              <w:tab/>
              <w:t xml:space="preserve">Qualcomm has similar understanding as ZTE and Huawei and the impact is that there is data loss.  </w:t>
            </w:r>
          </w:p>
          <w:p w14:paraId="5E3F1B2C" w14:textId="77777777" w:rsidR="00403970" w:rsidRDefault="00403970" w:rsidP="00403970">
            <w:pPr>
              <w:pStyle w:val="Doc-text2"/>
            </w:pPr>
            <w:r>
              <w:t>-</w:t>
            </w:r>
            <w:r>
              <w:tab/>
              <w:t xml:space="preserve">Intel thinks that </w:t>
            </w:r>
            <w:proofErr w:type="spellStart"/>
            <w:r>
              <w:t>RRCSetup</w:t>
            </w:r>
            <w:proofErr w:type="spellEnd"/>
            <w:r>
              <w:t xml:space="preserve"> clears the data and it doesn’t serve the purpose that RAN3 is trying to achieve.</w:t>
            </w:r>
          </w:p>
          <w:p w14:paraId="360242B3" w14:textId="77777777" w:rsidR="00403970" w:rsidRDefault="00403970" w:rsidP="00403970">
            <w:pPr>
              <w:pStyle w:val="Doc-text2"/>
            </w:pPr>
            <w:r>
              <w:t>-</w:t>
            </w:r>
            <w:r>
              <w:tab/>
              <w:t xml:space="preserve">CATT supports Nokia proposals and thinks that NAS layer retransmission would solve the issue.  </w:t>
            </w:r>
          </w:p>
          <w:p w14:paraId="0FC58D18" w14:textId="77777777" w:rsidR="00403970" w:rsidRDefault="00403970" w:rsidP="00403970">
            <w:pPr>
              <w:pStyle w:val="Doc-text2"/>
            </w:pPr>
            <w:r>
              <w:t>-</w:t>
            </w:r>
            <w:r>
              <w:tab/>
              <w:t xml:space="preserve">LG thinks that there is no spec impact but there are RAN2 impact which is data loss.  </w:t>
            </w:r>
          </w:p>
          <w:p w14:paraId="28C290CF" w14:textId="77777777" w:rsidR="00403970" w:rsidRDefault="00403970" w:rsidP="00403970">
            <w:pPr>
              <w:pStyle w:val="Doc-text2"/>
            </w:pPr>
            <w:r>
              <w:t>-</w:t>
            </w:r>
            <w:r>
              <w:tab/>
              <w:t xml:space="preserve">Nokia thinks that some of these </w:t>
            </w:r>
            <w:proofErr w:type="spellStart"/>
            <w:r>
              <w:t>signaling</w:t>
            </w:r>
            <w:proofErr w:type="spellEnd"/>
            <w:r>
              <w:t xml:space="preserve"> issues have been there since Rel-15, but the new SDT issue is data loss.</w:t>
            </w:r>
          </w:p>
          <w:p w14:paraId="4B3A2CCA" w14:textId="77777777" w:rsidR="00403970" w:rsidRDefault="00403970" w:rsidP="00403970">
            <w:pPr>
              <w:pStyle w:val="Doc-text2"/>
            </w:pPr>
            <w:r>
              <w:t>=&gt;</w:t>
            </w:r>
            <w:r>
              <w:tab/>
              <w:t>Reply to LS:</w:t>
            </w:r>
          </w:p>
          <w:p w14:paraId="11D52830" w14:textId="77777777" w:rsidR="00403970" w:rsidRDefault="00403970" w:rsidP="00403970">
            <w:pPr>
              <w:pStyle w:val="Doc-text2"/>
            </w:pPr>
            <w:r>
              <w:t>-</w:t>
            </w:r>
            <w:r>
              <w:tab/>
              <w:t>No specification impact (for Rel-17 and 18)</w:t>
            </w:r>
          </w:p>
          <w:p w14:paraId="39737502" w14:textId="77777777" w:rsidR="00403970" w:rsidRDefault="00403970" w:rsidP="00403970">
            <w:pPr>
              <w:pStyle w:val="Doc-text2"/>
            </w:pPr>
            <w:r>
              <w:t>-</w:t>
            </w:r>
            <w:r>
              <w:tab/>
              <w:t xml:space="preserve">However, there are RAN2 issues, like data loss (explain the issue)  and </w:t>
            </w:r>
            <w:proofErr w:type="spellStart"/>
            <w:r>
              <w:t>Uu</w:t>
            </w:r>
            <w:proofErr w:type="spellEnd"/>
            <w:r>
              <w:t xml:space="preserve"> </w:t>
            </w:r>
            <w:proofErr w:type="spellStart"/>
            <w:r>
              <w:t>signaling</w:t>
            </w:r>
            <w:proofErr w:type="spellEnd"/>
            <w:r>
              <w:t xml:space="preserve"> overhead due to security being cleared (explain that as from Rel-15 …)</w:t>
            </w:r>
          </w:p>
          <w:p w14:paraId="1D5C90B7" w14:textId="77777777" w:rsidR="00403970" w:rsidRDefault="00403970" w:rsidP="00403970">
            <w:pPr>
              <w:pStyle w:val="Doc-text2"/>
            </w:pPr>
          </w:p>
          <w:p w14:paraId="03287ECC" w14:textId="77777777" w:rsidR="00403970" w:rsidRDefault="00403970" w:rsidP="00403970">
            <w:pPr>
              <w:pStyle w:val="EmailDiscussion"/>
              <w:overflowPunct/>
              <w:autoSpaceDE/>
              <w:autoSpaceDN/>
              <w:adjustRightInd/>
              <w:textAlignment w:val="auto"/>
            </w:pPr>
            <w:r>
              <w:t>[POST126][033][SDT] LS reply to RAN3 (ZTE)</w:t>
            </w:r>
          </w:p>
          <w:p w14:paraId="43950212" w14:textId="77777777" w:rsidR="00403970" w:rsidRDefault="00403970" w:rsidP="00403970">
            <w:pPr>
              <w:pStyle w:val="EmailDiscussion2"/>
            </w:pPr>
            <w:r>
              <w:tab/>
              <w:t>Intended outcome: agree to LS by email</w:t>
            </w:r>
          </w:p>
          <w:p w14:paraId="467D3B97" w14:textId="77777777" w:rsidR="00403970" w:rsidRDefault="00403970" w:rsidP="00403970">
            <w:pPr>
              <w:pStyle w:val="EmailDiscussion2"/>
            </w:pPr>
            <w:r>
              <w:tab/>
              <w:t>Deadline:  short</w:t>
            </w:r>
          </w:p>
          <w:p w14:paraId="5707B1B8" w14:textId="77777777" w:rsidR="00403970" w:rsidRDefault="00403970" w:rsidP="00403970"/>
        </w:tc>
      </w:tr>
    </w:tbl>
    <w:p w14:paraId="1B768EB1" w14:textId="77777777" w:rsidR="00403970" w:rsidRDefault="00403970" w:rsidP="00403970"/>
    <w:p w14:paraId="33887FC4" w14:textId="6E750881" w:rsidR="00403970" w:rsidRDefault="00403970" w:rsidP="00403970">
      <w:pPr>
        <w:rPr>
          <w:rFonts w:ascii="Arial" w:hAnsi="Arial"/>
          <w:lang w:eastAsia="zh-CN"/>
        </w:rPr>
      </w:pPr>
      <w:r>
        <w:rPr>
          <w:rFonts w:ascii="Arial" w:hAnsi="Arial"/>
          <w:lang w:eastAsia="zh-CN"/>
        </w:rPr>
        <w:lastRenderedPageBreak/>
        <w:t xml:space="preserve">During the session, the </w:t>
      </w:r>
      <w:r w:rsidR="00E60E4B">
        <w:rPr>
          <w:rFonts w:ascii="Arial" w:hAnsi="Arial"/>
          <w:lang w:eastAsia="zh-CN"/>
        </w:rPr>
        <w:t>above</w:t>
      </w:r>
      <w:r>
        <w:rPr>
          <w:rFonts w:ascii="Arial" w:hAnsi="Arial"/>
          <w:lang w:eastAsia="zh-CN"/>
        </w:rPr>
        <w:t xml:space="preserve"> notes was captured. </w:t>
      </w:r>
      <w:r w:rsidRPr="00403970">
        <w:rPr>
          <w:rFonts w:ascii="Arial" w:hAnsi="Arial"/>
          <w:lang w:eastAsia="zh-CN"/>
        </w:rPr>
        <w:t xml:space="preserve">As can be noted </w:t>
      </w:r>
      <w:r>
        <w:rPr>
          <w:rFonts w:ascii="Arial" w:hAnsi="Arial"/>
          <w:lang w:eastAsia="zh-CN"/>
        </w:rPr>
        <w:t>an email discussion to finalize the LS reply was initiated in [033]</w:t>
      </w:r>
      <w:r w:rsidR="00A251C2">
        <w:rPr>
          <w:rFonts w:ascii="Arial" w:hAnsi="Arial"/>
          <w:lang w:eastAsia="zh-CN"/>
        </w:rPr>
        <w:t xml:space="preserve"> </w:t>
      </w:r>
      <w:r w:rsidR="007F1552">
        <w:rPr>
          <w:rFonts w:ascii="Arial" w:hAnsi="Arial"/>
          <w:lang w:eastAsia="zh-CN"/>
        </w:rPr>
        <w:t>but the email discussion never reached consensus and thus was postponed.</w:t>
      </w:r>
      <w:r w:rsidR="00BD3988">
        <w:rPr>
          <w:rFonts w:ascii="Arial" w:hAnsi="Arial"/>
          <w:lang w:eastAsia="zh-CN"/>
        </w:rPr>
        <w:t xml:space="preserve"> The main reason for postponing was that some companies think there might be RAN2 impact, although it could never be shown exactly what the impact would </w:t>
      </w:r>
      <w:r w:rsidR="00A2381E">
        <w:rPr>
          <w:rFonts w:ascii="Arial" w:hAnsi="Arial"/>
          <w:lang w:eastAsia="zh-CN"/>
        </w:rPr>
        <w:t>be, and companies needed more time</w:t>
      </w:r>
      <w:r w:rsidR="00BD3988">
        <w:rPr>
          <w:rFonts w:ascii="Arial" w:hAnsi="Arial"/>
          <w:lang w:eastAsia="zh-CN"/>
        </w:rPr>
        <w:t>.</w:t>
      </w:r>
    </w:p>
    <w:p w14:paraId="5AC85B04" w14:textId="7CC78139" w:rsidR="00E2188A" w:rsidRDefault="002400E7" w:rsidP="002400E7">
      <w:pPr>
        <w:pStyle w:val="Heading2"/>
      </w:pPr>
      <w:r>
        <w:t>2</w:t>
      </w:r>
      <w:r w:rsidR="00D418B4">
        <w:t>.</w:t>
      </w:r>
      <w:r>
        <w:t>2 RAN2 impact</w:t>
      </w:r>
    </w:p>
    <w:p w14:paraId="1D3EC05B" w14:textId="77777777" w:rsidR="000927D7" w:rsidRDefault="000927D7" w:rsidP="000927D7">
      <w:pPr>
        <w:rPr>
          <w:rFonts w:ascii="Arial" w:hAnsi="Arial"/>
          <w:lang w:eastAsia="zh-CN"/>
        </w:rPr>
      </w:pPr>
      <w:r>
        <w:rPr>
          <w:rFonts w:ascii="Arial" w:hAnsi="Arial"/>
          <w:lang w:eastAsia="zh-CN"/>
        </w:rPr>
        <w:t>We think there has not been any convincing argument for RAN2 impact, rather, the feeling is that some companies do not want this specific solution. Please note however that whether the solution should be adopted is discussed in RAN3 and RAN3 only asked for impact and issues.</w:t>
      </w:r>
    </w:p>
    <w:p w14:paraId="51A43F8B" w14:textId="70D73EBC" w:rsidR="00E2188A" w:rsidRDefault="00E2188A" w:rsidP="00E2188A">
      <w:pPr>
        <w:rPr>
          <w:rFonts w:ascii="Arial" w:hAnsi="Arial"/>
          <w:lang w:eastAsia="zh-CN"/>
        </w:rPr>
      </w:pPr>
      <w:r w:rsidRPr="00E2188A">
        <w:rPr>
          <w:rFonts w:ascii="Arial" w:hAnsi="Arial"/>
          <w:lang w:eastAsia="zh-CN"/>
        </w:rPr>
        <w:t>It seems</w:t>
      </w:r>
      <w:r>
        <w:rPr>
          <w:rFonts w:ascii="Arial" w:hAnsi="Arial"/>
          <w:lang w:eastAsia="zh-CN"/>
        </w:rPr>
        <w:t xml:space="preserve"> </w:t>
      </w:r>
      <w:r w:rsidR="00DC7BEE">
        <w:rPr>
          <w:rFonts w:ascii="Arial" w:hAnsi="Arial"/>
          <w:lang w:eastAsia="zh-CN"/>
        </w:rPr>
        <w:t>like</w:t>
      </w:r>
      <w:r>
        <w:rPr>
          <w:rFonts w:ascii="Arial" w:hAnsi="Arial"/>
          <w:lang w:eastAsia="zh-CN"/>
        </w:rPr>
        <w:t xml:space="preserve"> companies that </w:t>
      </w:r>
      <w:r w:rsidR="00DC7BEE">
        <w:rPr>
          <w:rFonts w:ascii="Arial" w:hAnsi="Arial"/>
          <w:lang w:eastAsia="zh-CN"/>
        </w:rPr>
        <w:t>think there are RAN2 impacts are mostly concerned of a possible reset of MAC</w:t>
      </w:r>
      <w:r w:rsidR="0049416C">
        <w:rPr>
          <w:rFonts w:ascii="Arial" w:hAnsi="Arial"/>
          <w:lang w:eastAsia="zh-CN"/>
        </w:rPr>
        <w:t xml:space="preserve"> when </w:t>
      </w:r>
      <w:proofErr w:type="spellStart"/>
      <w:r w:rsidR="0049416C" w:rsidRPr="00A64A95">
        <w:rPr>
          <w:rFonts w:ascii="Arial" w:hAnsi="Arial"/>
          <w:i/>
          <w:iCs/>
          <w:lang w:eastAsia="zh-CN"/>
        </w:rPr>
        <w:t>RRCSetup</w:t>
      </w:r>
      <w:proofErr w:type="spellEnd"/>
      <w:r w:rsidR="0049416C">
        <w:rPr>
          <w:rFonts w:ascii="Arial" w:hAnsi="Arial"/>
          <w:lang w:eastAsia="zh-CN"/>
        </w:rPr>
        <w:t xml:space="preserve"> is received during SDT procedure</w:t>
      </w:r>
      <w:r w:rsidR="00DC7BEE">
        <w:rPr>
          <w:rFonts w:ascii="Arial" w:hAnsi="Arial"/>
          <w:lang w:eastAsia="zh-CN"/>
        </w:rPr>
        <w:t xml:space="preserve">. Important to know is that </w:t>
      </w:r>
      <w:r w:rsidR="007B75A0">
        <w:rPr>
          <w:rFonts w:ascii="Arial" w:hAnsi="Arial"/>
          <w:lang w:eastAsia="zh-CN"/>
        </w:rPr>
        <w:t xml:space="preserve">for this case, the UE is </w:t>
      </w:r>
      <w:r w:rsidR="00637AFB">
        <w:rPr>
          <w:rFonts w:ascii="Arial" w:hAnsi="Arial"/>
          <w:lang w:eastAsia="zh-CN"/>
        </w:rPr>
        <w:t xml:space="preserve">performing </w:t>
      </w:r>
      <w:r w:rsidR="007B75A0">
        <w:rPr>
          <w:rFonts w:ascii="Arial" w:hAnsi="Arial"/>
          <w:lang w:eastAsia="zh-CN"/>
        </w:rPr>
        <w:t>small data transmission with timer t319a running</w:t>
      </w:r>
      <w:r w:rsidR="0049416C">
        <w:rPr>
          <w:rFonts w:ascii="Arial" w:hAnsi="Arial"/>
          <w:lang w:eastAsia="zh-CN"/>
        </w:rPr>
        <w:t xml:space="preserve"> and all the actions are </w:t>
      </w:r>
      <w:r w:rsidR="007B75A0">
        <w:rPr>
          <w:rFonts w:ascii="Arial" w:hAnsi="Arial"/>
          <w:lang w:eastAsia="zh-CN"/>
        </w:rPr>
        <w:t xml:space="preserve">known at the cell level and served by a gNB. </w:t>
      </w:r>
      <w:r w:rsidR="00772B67" w:rsidRPr="00772B67">
        <w:rPr>
          <w:rFonts w:ascii="Arial" w:hAnsi="Arial"/>
          <w:lang w:eastAsia="zh-CN"/>
        </w:rPr>
        <w:t xml:space="preserve">When the UE receives </w:t>
      </w:r>
      <w:proofErr w:type="spellStart"/>
      <w:r w:rsidR="00772B67" w:rsidRPr="00A64A95">
        <w:rPr>
          <w:rFonts w:ascii="Arial" w:hAnsi="Arial"/>
          <w:i/>
          <w:iCs/>
          <w:lang w:eastAsia="zh-CN"/>
        </w:rPr>
        <w:t>RRCSetup</w:t>
      </w:r>
      <w:proofErr w:type="spellEnd"/>
      <w:r w:rsidR="00772B67" w:rsidRPr="00772B67">
        <w:rPr>
          <w:rFonts w:ascii="Arial" w:hAnsi="Arial"/>
          <w:lang w:eastAsia="zh-CN"/>
        </w:rPr>
        <w:t xml:space="preserve"> message after exchange of UL/DL data RLC/PDCP entities are released and all the MAC operation is known to the gNB</w:t>
      </w:r>
      <w:r w:rsidR="00772B67">
        <w:rPr>
          <w:rFonts w:ascii="Arial" w:hAnsi="Arial"/>
          <w:lang w:eastAsia="zh-CN"/>
        </w:rPr>
        <w:t xml:space="preserve"> </w:t>
      </w:r>
      <w:r w:rsidR="00772B67" w:rsidRPr="00772B67">
        <w:rPr>
          <w:rFonts w:ascii="Arial" w:hAnsi="Arial"/>
          <w:lang w:eastAsia="zh-CN"/>
        </w:rPr>
        <w:t xml:space="preserve">– hence, there </w:t>
      </w:r>
      <w:r w:rsidR="00772B67">
        <w:rPr>
          <w:rFonts w:ascii="Arial" w:hAnsi="Arial"/>
          <w:lang w:eastAsia="zh-CN"/>
        </w:rPr>
        <w:t xml:space="preserve">seems to be no </w:t>
      </w:r>
      <w:r w:rsidR="00772B67" w:rsidRPr="00772B67">
        <w:rPr>
          <w:rFonts w:ascii="Arial" w:hAnsi="Arial"/>
          <w:lang w:eastAsia="zh-CN"/>
        </w:rPr>
        <w:t>MAC issues</w:t>
      </w:r>
      <w:r w:rsidR="00772B67">
        <w:rPr>
          <w:rFonts w:ascii="Arial" w:hAnsi="Arial"/>
          <w:lang w:eastAsia="zh-CN"/>
        </w:rPr>
        <w:t xml:space="preserve"> </w:t>
      </w:r>
      <w:proofErr w:type="spellStart"/>
      <w:r w:rsidR="00772B67">
        <w:rPr>
          <w:rFonts w:ascii="Arial" w:hAnsi="Arial"/>
          <w:lang w:eastAsia="zh-CN"/>
        </w:rPr>
        <w:t>i.e</w:t>
      </w:r>
      <w:proofErr w:type="spellEnd"/>
      <w:r w:rsidR="00772B67">
        <w:rPr>
          <w:rFonts w:ascii="Arial" w:hAnsi="Arial"/>
          <w:lang w:eastAsia="zh-CN"/>
        </w:rPr>
        <w:t xml:space="preserve"> w</w:t>
      </w:r>
      <w:r w:rsidR="007B75A0">
        <w:rPr>
          <w:rFonts w:ascii="Arial" w:hAnsi="Arial"/>
          <w:lang w:eastAsia="zh-CN"/>
        </w:rPr>
        <w:t xml:space="preserve">hen the gNB </w:t>
      </w:r>
      <w:r w:rsidR="00637AFB">
        <w:rPr>
          <w:rFonts w:ascii="Arial" w:hAnsi="Arial"/>
          <w:lang w:eastAsia="zh-CN"/>
        </w:rPr>
        <w:t xml:space="preserve">moves </w:t>
      </w:r>
      <w:r w:rsidR="007B75A0">
        <w:rPr>
          <w:rFonts w:ascii="Arial" w:hAnsi="Arial"/>
          <w:lang w:eastAsia="zh-CN"/>
        </w:rPr>
        <w:t xml:space="preserve">that UE to </w:t>
      </w:r>
      <w:r w:rsidR="00637AFB">
        <w:rPr>
          <w:rFonts w:ascii="Arial" w:hAnsi="Arial"/>
          <w:lang w:eastAsia="zh-CN"/>
        </w:rPr>
        <w:t xml:space="preserve">connected </w:t>
      </w:r>
      <w:r w:rsidR="007B75A0">
        <w:rPr>
          <w:rFonts w:ascii="Arial" w:hAnsi="Arial"/>
          <w:lang w:eastAsia="zh-CN"/>
        </w:rPr>
        <w:t xml:space="preserve">mode, </w:t>
      </w:r>
      <w:r w:rsidR="00772B67">
        <w:rPr>
          <w:rFonts w:ascii="Arial" w:hAnsi="Arial"/>
          <w:lang w:eastAsia="zh-CN"/>
        </w:rPr>
        <w:t>gNB</w:t>
      </w:r>
      <w:r w:rsidR="007B75A0">
        <w:rPr>
          <w:rFonts w:ascii="Arial" w:hAnsi="Arial"/>
          <w:lang w:eastAsia="zh-CN"/>
        </w:rPr>
        <w:t xml:space="preserve"> already has knowledge of the current MAC state, and does not need to </w:t>
      </w:r>
      <w:r w:rsidR="005379A2">
        <w:rPr>
          <w:rFonts w:ascii="Arial" w:hAnsi="Arial"/>
          <w:lang w:eastAsia="zh-CN"/>
        </w:rPr>
        <w:t>apply reset of MAC layer, just continue at the current state.</w:t>
      </w:r>
      <w:r w:rsidR="00637AFB" w:rsidRPr="00637AFB">
        <w:t xml:space="preserve"> </w:t>
      </w:r>
    </w:p>
    <w:p w14:paraId="58436285" w14:textId="77777777" w:rsidR="00D418B4" w:rsidRPr="00403970" w:rsidRDefault="00D418B4" w:rsidP="00D418B4">
      <w:pPr>
        <w:rPr>
          <w:rFonts w:ascii="Arial" w:hAnsi="Arial"/>
          <w:lang w:eastAsia="zh-CN"/>
        </w:rPr>
      </w:pPr>
      <w:r>
        <w:rPr>
          <w:rFonts w:ascii="Arial" w:hAnsi="Arial"/>
          <w:lang w:eastAsia="zh-CN"/>
        </w:rPr>
        <w:t>As discussed in the session and noted by the chair there are some issues, which should be included in the answer to RAN3, but not any valuation of the solution itself.</w:t>
      </w:r>
    </w:p>
    <w:p w14:paraId="2C275BDD" w14:textId="77777777" w:rsidR="00D418B4" w:rsidRDefault="00D418B4" w:rsidP="00D418B4">
      <w:pPr>
        <w:pStyle w:val="Proposal"/>
      </w:pPr>
      <w:r>
        <w:t xml:space="preserve"> </w:t>
      </w:r>
      <w:bookmarkStart w:id="2" w:name="_Toc174047885"/>
      <w:r>
        <w:t>RAN2 discusses internally and answers RAN3 if the discussed solution has:</w:t>
      </w:r>
      <w:bookmarkEnd w:id="2"/>
    </w:p>
    <w:p w14:paraId="7CFBF510" w14:textId="77777777" w:rsidR="00D418B4" w:rsidRDefault="00D418B4" w:rsidP="00D418B4">
      <w:pPr>
        <w:pStyle w:val="Proposal"/>
        <w:numPr>
          <w:ilvl w:val="1"/>
          <w:numId w:val="3"/>
        </w:numPr>
      </w:pPr>
      <w:bookmarkStart w:id="3" w:name="_Toc174047886"/>
      <w:r>
        <w:t>Any RAN2 impact</w:t>
      </w:r>
      <w:bookmarkEnd w:id="3"/>
    </w:p>
    <w:p w14:paraId="68F56776" w14:textId="77777777" w:rsidR="00D418B4" w:rsidRDefault="00D418B4" w:rsidP="00D418B4">
      <w:pPr>
        <w:pStyle w:val="Proposal"/>
        <w:numPr>
          <w:ilvl w:val="1"/>
          <w:numId w:val="3"/>
        </w:numPr>
      </w:pPr>
      <w:bookmarkStart w:id="4" w:name="_Toc174047887"/>
      <w:r>
        <w:t>Any RAN2 issues foreseen</w:t>
      </w:r>
      <w:bookmarkEnd w:id="4"/>
    </w:p>
    <w:p w14:paraId="23358BDD" w14:textId="77777777" w:rsidR="00D418B4" w:rsidRDefault="00D418B4" w:rsidP="00E2188A">
      <w:pPr>
        <w:rPr>
          <w:rFonts w:ascii="Arial" w:hAnsi="Arial"/>
          <w:lang w:eastAsia="zh-CN"/>
        </w:rPr>
      </w:pPr>
    </w:p>
    <w:p w14:paraId="54060AA5" w14:textId="133E21D2" w:rsidR="008F7649" w:rsidRDefault="008F7649" w:rsidP="00E2188A">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4C912F" w14:textId="77777777" w:rsidR="00A64A95"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4047888" w:history="1">
        <w:r w:rsidR="00A64A95" w:rsidRPr="001F5910">
          <w:rPr>
            <w:rStyle w:val="Hyperlink"/>
            <w:noProof/>
          </w:rPr>
          <w:t>Observation 1</w:t>
        </w:r>
        <w:r w:rsidR="00A64A95">
          <w:rPr>
            <w:rFonts w:asciiTheme="minorHAnsi" w:eastAsiaTheme="minorEastAsia" w:hAnsiTheme="minorHAnsi" w:cstheme="minorBidi"/>
            <w:b w:val="0"/>
            <w:noProof/>
            <w:kern w:val="2"/>
            <w:sz w:val="24"/>
            <w:szCs w:val="24"/>
            <w:lang w:val="en-SE" w:eastAsia="en-GB"/>
            <w14:ligatures w14:val="standardContextual"/>
          </w:rPr>
          <w:tab/>
        </w:r>
        <w:r w:rsidR="00A64A95" w:rsidRPr="001F5910">
          <w:rPr>
            <w:rStyle w:val="Hyperlink"/>
            <w:noProof/>
          </w:rPr>
          <w:t>RAN3 asks RAN2 if the discussed solution has any RAN2 impact or issues.</w:t>
        </w:r>
      </w:hyperlink>
    </w:p>
    <w:p w14:paraId="3063B187" w14:textId="2E6A980F"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0544C8" w14:textId="77777777" w:rsidR="00A64A9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7885" w:history="1">
        <w:r w:rsidR="00A64A95" w:rsidRPr="002C3753">
          <w:rPr>
            <w:rStyle w:val="Hyperlink"/>
            <w:noProof/>
          </w:rPr>
          <w:t>Proposal 1</w:t>
        </w:r>
        <w:r w:rsidR="00A64A95">
          <w:rPr>
            <w:rFonts w:asciiTheme="minorHAnsi" w:eastAsiaTheme="minorEastAsia" w:hAnsiTheme="minorHAnsi" w:cstheme="minorBidi"/>
            <w:b w:val="0"/>
            <w:noProof/>
            <w:kern w:val="2"/>
            <w:sz w:val="24"/>
            <w:szCs w:val="24"/>
            <w:lang w:val="en-SE" w:eastAsia="en-GB"/>
            <w14:ligatures w14:val="standardContextual"/>
          </w:rPr>
          <w:tab/>
        </w:r>
        <w:r w:rsidR="00A64A95" w:rsidRPr="002C3753">
          <w:rPr>
            <w:rStyle w:val="Hyperlink"/>
            <w:noProof/>
          </w:rPr>
          <w:t>RAN2 discusses internally and answers RAN3 if the discussed solution has:</w:t>
        </w:r>
      </w:hyperlink>
    </w:p>
    <w:p w14:paraId="542C884B" w14:textId="77777777" w:rsidR="00A64A95" w:rsidRDefault="00A64A9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7886" w:history="1">
        <w:r w:rsidRPr="002C3753">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2C3753">
          <w:rPr>
            <w:rStyle w:val="Hyperlink"/>
            <w:noProof/>
          </w:rPr>
          <w:t>Any RAN2 impact</w:t>
        </w:r>
      </w:hyperlink>
    </w:p>
    <w:p w14:paraId="4B7584B4" w14:textId="77777777" w:rsidR="00A64A95" w:rsidRDefault="00A64A9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7887" w:history="1">
        <w:r w:rsidRPr="002C3753">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2C3753">
          <w:rPr>
            <w:rStyle w:val="Hyperlink"/>
            <w:noProof/>
          </w:rPr>
          <w:t>Any RAN2 issues foreseen</w:t>
        </w:r>
      </w:hyperlink>
    </w:p>
    <w:p w14:paraId="53922BF6" w14:textId="7670D6F6" w:rsidR="00C01F33" w:rsidRPr="007A4171" w:rsidRDefault="006E1C82" w:rsidP="007A4171">
      <w:pPr>
        <w:pStyle w:val="BodyText"/>
        <w:rPr>
          <w:b/>
          <w:bCs/>
        </w:rPr>
      </w:pPr>
      <w:r>
        <w:rPr>
          <w:b/>
          <w:bCs/>
          <w:lang w:val="en-US"/>
        </w:rPr>
        <w:fldChar w:fldCharType="end"/>
      </w:r>
    </w:p>
    <w:p w14:paraId="76E48748" w14:textId="052C9D9C" w:rsidR="003A7EF3" w:rsidRPr="00BB1EA4" w:rsidRDefault="003A7EF3" w:rsidP="007D3157">
      <w:pPr>
        <w:pStyle w:val="Reference"/>
        <w:numPr>
          <w:ilvl w:val="0"/>
          <w:numId w:val="0"/>
        </w:numPr>
        <w:ind w:left="567" w:hanging="567"/>
        <w:rPr>
          <w:lang w:val="en-US"/>
        </w:rPr>
      </w:pPr>
      <w:bookmarkStart w:id="5" w:name="_In-sequence_SDU_delivery"/>
      <w:bookmarkEnd w:id="5"/>
    </w:p>
    <w:sectPr w:rsidR="003A7EF3" w:rsidRPr="00BB1EA4" w:rsidSect="00EA7542">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CEC37" w14:textId="77777777" w:rsidR="00152686" w:rsidRDefault="00152686">
      <w:r>
        <w:separator/>
      </w:r>
    </w:p>
  </w:endnote>
  <w:endnote w:type="continuationSeparator" w:id="0">
    <w:p w14:paraId="64A10183" w14:textId="77777777" w:rsidR="00152686" w:rsidRDefault="00152686">
      <w:r>
        <w:continuationSeparator/>
      </w:r>
    </w:p>
  </w:endnote>
  <w:endnote w:type="continuationNotice" w:id="1">
    <w:p w14:paraId="6B9154BF" w14:textId="77777777" w:rsidR="00152686" w:rsidRDefault="00152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2BED8" w14:textId="77777777" w:rsidR="00152686" w:rsidRDefault="00152686">
      <w:r>
        <w:separator/>
      </w:r>
    </w:p>
  </w:footnote>
  <w:footnote w:type="continuationSeparator" w:id="0">
    <w:p w14:paraId="60C54725" w14:textId="77777777" w:rsidR="00152686" w:rsidRDefault="00152686">
      <w:r>
        <w:continuationSeparator/>
      </w:r>
    </w:p>
  </w:footnote>
  <w:footnote w:type="continuationNotice" w:id="1">
    <w:p w14:paraId="45EBA221" w14:textId="77777777" w:rsidR="00152686" w:rsidRDefault="00152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1B344C"/>
    <w:multiLevelType w:val="hybridMultilevel"/>
    <w:tmpl w:val="22F2F782"/>
    <w:lvl w:ilvl="0" w:tplc="08090013">
      <w:start w:val="1"/>
      <w:numFmt w:val="upperRoman"/>
      <w:lvlText w:val="%1."/>
      <w:lvlJc w:val="righ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7"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D336F05"/>
    <w:multiLevelType w:val="hybridMultilevel"/>
    <w:tmpl w:val="297E5248"/>
    <w:lvl w:ilvl="0" w:tplc="CC0A3E36">
      <w:start w:val="1"/>
      <w:numFmt w:val="lowerRoman"/>
      <w:lvlText w:val="%1)"/>
      <w:lvlJc w:val="left"/>
      <w:pPr>
        <w:ind w:left="780" w:hanging="720"/>
      </w:pPr>
      <w:rPr>
        <w:rFonts w:hint="default"/>
        <w:i/>
        <w:u w:val="single"/>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C90DA1"/>
    <w:multiLevelType w:val="hybridMultilevel"/>
    <w:tmpl w:val="1B4EF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6" w15:restartNumberingAfterBreak="0">
    <w:nsid w:val="420577B2"/>
    <w:multiLevelType w:val="hybridMultilevel"/>
    <w:tmpl w:val="747E9356"/>
    <w:lvl w:ilvl="0" w:tplc="FFFFFFFF">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400E32"/>
    <w:multiLevelType w:val="hybridMultilevel"/>
    <w:tmpl w:val="2256A3EE"/>
    <w:lvl w:ilvl="0" w:tplc="08090015">
      <w:start w:val="1"/>
      <w:numFmt w:val="upp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32" w15:restartNumberingAfterBreak="0">
    <w:nsid w:val="4F87332B"/>
    <w:multiLevelType w:val="hybridMultilevel"/>
    <w:tmpl w:val="7626E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1253582480">
    <w:abstractNumId w:val="3"/>
  </w:num>
  <w:num w:numId="2" w16cid:durableId="1639341018">
    <w:abstractNumId w:val="30"/>
  </w:num>
  <w:num w:numId="3" w16cid:durableId="149030463">
    <w:abstractNumId w:val="21"/>
  </w:num>
  <w:num w:numId="4" w16cid:durableId="1793861358">
    <w:abstractNumId w:val="22"/>
  </w:num>
  <w:num w:numId="5" w16cid:durableId="1243223580">
    <w:abstractNumId w:val="16"/>
  </w:num>
  <w:num w:numId="6" w16cid:durableId="228659845">
    <w:abstractNumId w:val="27"/>
  </w:num>
  <w:num w:numId="7" w16cid:durableId="758915933">
    <w:abstractNumId w:val="37"/>
  </w:num>
  <w:num w:numId="8" w16cid:durableId="779645832">
    <w:abstractNumId w:val="18"/>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33"/>
  </w:num>
  <w:num w:numId="14" w16cid:durableId="1237780611">
    <w:abstractNumId w:val="35"/>
  </w:num>
  <w:num w:numId="15" w16cid:durableId="1303653466">
    <w:abstractNumId w:val="24"/>
  </w:num>
  <w:num w:numId="16" w16cid:durableId="1461000268">
    <w:abstractNumId w:val="39"/>
  </w:num>
  <w:num w:numId="17" w16cid:durableId="2068138227">
    <w:abstractNumId w:val="10"/>
  </w:num>
  <w:num w:numId="18" w16cid:durableId="458114767">
    <w:abstractNumId w:val="12"/>
  </w:num>
  <w:num w:numId="19" w16cid:durableId="995108944">
    <w:abstractNumId w:val="5"/>
  </w:num>
  <w:num w:numId="20" w16cid:durableId="822239829">
    <w:abstractNumId w:val="42"/>
  </w:num>
  <w:num w:numId="21" w16cid:durableId="976183084">
    <w:abstractNumId w:val="19"/>
  </w:num>
  <w:num w:numId="22" w16cid:durableId="1374117700">
    <w:abstractNumId w:val="41"/>
  </w:num>
  <w:num w:numId="23" w16cid:durableId="1501389172">
    <w:abstractNumId w:val="4"/>
  </w:num>
  <w:num w:numId="24" w16cid:durableId="603417698">
    <w:abstractNumId w:val="14"/>
  </w:num>
  <w:num w:numId="25" w16cid:durableId="1152019912">
    <w:abstractNumId w:val="38"/>
  </w:num>
  <w:num w:numId="26" w16cid:durableId="700399473">
    <w:abstractNumId w:val="9"/>
  </w:num>
  <w:num w:numId="27" w16cid:durableId="1135223760">
    <w:abstractNumId w:val="11"/>
  </w:num>
  <w:num w:numId="28" w16cid:durableId="1928031657">
    <w:abstractNumId w:val="17"/>
  </w:num>
  <w:num w:numId="29" w16cid:durableId="1521822094">
    <w:abstractNumId w:val="43"/>
  </w:num>
  <w:num w:numId="30" w16cid:durableId="1993024795">
    <w:abstractNumId w:val="29"/>
  </w:num>
  <w:num w:numId="31" w16cid:durableId="261955574">
    <w:abstractNumId w:val="40"/>
  </w:num>
  <w:num w:numId="32" w16cid:durableId="580482030">
    <w:abstractNumId w:val="28"/>
  </w:num>
  <w:num w:numId="33" w16cid:durableId="608662747">
    <w:abstractNumId w:val="20"/>
  </w:num>
  <w:num w:numId="34" w16cid:durableId="1667707625">
    <w:abstractNumId w:val="36"/>
  </w:num>
  <w:num w:numId="35" w16cid:durableId="1774549630">
    <w:abstractNumId w:val="7"/>
  </w:num>
  <w:num w:numId="36" w16cid:durableId="11780390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137914">
    <w:abstractNumId w:val="15"/>
  </w:num>
  <w:num w:numId="38" w16cid:durableId="122965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34"/>
  </w:num>
  <w:num w:numId="40" w16cid:durableId="10007352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5"/>
  </w:num>
  <w:num w:numId="42" w16cid:durableId="1612585433">
    <w:abstractNumId w:val="23"/>
  </w:num>
  <w:num w:numId="43" w16cid:durableId="1079910425">
    <w:abstractNumId w:val="6"/>
  </w:num>
  <w:num w:numId="44" w16cid:durableId="1618831025">
    <w:abstractNumId w:val="8"/>
  </w:num>
  <w:num w:numId="45" w16cid:durableId="927688847">
    <w:abstractNumId w:val="31"/>
  </w:num>
  <w:num w:numId="46" w16cid:durableId="2003776533">
    <w:abstractNumId w:val="32"/>
  </w:num>
  <w:num w:numId="47" w16cid:durableId="1089383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2A37"/>
    <w:rsid w:val="00002FFD"/>
    <w:rsid w:val="000036B4"/>
    <w:rsid w:val="0000564C"/>
    <w:rsid w:val="00006446"/>
    <w:rsid w:val="0000668F"/>
    <w:rsid w:val="00006896"/>
    <w:rsid w:val="00006B79"/>
    <w:rsid w:val="00007CDC"/>
    <w:rsid w:val="00011B28"/>
    <w:rsid w:val="000156EF"/>
    <w:rsid w:val="00015D15"/>
    <w:rsid w:val="00021D00"/>
    <w:rsid w:val="0002394C"/>
    <w:rsid w:val="0002564D"/>
    <w:rsid w:val="00025ECA"/>
    <w:rsid w:val="0003042E"/>
    <w:rsid w:val="0003074B"/>
    <w:rsid w:val="00030863"/>
    <w:rsid w:val="00030BAA"/>
    <w:rsid w:val="00031F01"/>
    <w:rsid w:val="000325B8"/>
    <w:rsid w:val="00032CEB"/>
    <w:rsid w:val="00034C15"/>
    <w:rsid w:val="000367C7"/>
    <w:rsid w:val="00036BA1"/>
    <w:rsid w:val="00037861"/>
    <w:rsid w:val="00037CFC"/>
    <w:rsid w:val="000422E2"/>
    <w:rsid w:val="00042F22"/>
    <w:rsid w:val="00043FB9"/>
    <w:rsid w:val="0004401E"/>
    <w:rsid w:val="000444EF"/>
    <w:rsid w:val="0004653B"/>
    <w:rsid w:val="00047081"/>
    <w:rsid w:val="00047764"/>
    <w:rsid w:val="00052339"/>
    <w:rsid w:val="00052A07"/>
    <w:rsid w:val="000534E3"/>
    <w:rsid w:val="00053782"/>
    <w:rsid w:val="000547A6"/>
    <w:rsid w:val="0005606A"/>
    <w:rsid w:val="00057117"/>
    <w:rsid w:val="000576D8"/>
    <w:rsid w:val="000616E7"/>
    <w:rsid w:val="000625FB"/>
    <w:rsid w:val="00062CA0"/>
    <w:rsid w:val="0006470D"/>
    <w:rsid w:val="00064817"/>
    <w:rsid w:val="0006487E"/>
    <w:rsid w:val="0006560F"/>
    <w:rsid w:val="00065E1A"/>
    <w:rsid w:val="00077E5F"/>
    <w:rsid w:val="00077F45"/>
    <w:rsid w:val="0008036A"/>
    <w:rsid w:val="00081287"/>
    <w:rsid w:val="00081AE6"/>
    <w:rsid w:val="000844EE"/>
    <w:rsid w:val="000855EB"/>
    <w:rsid w:val="00085B52"/>
    <w:rsid w:val="000866F2"/>
    <w:rsid w:val="00086C09"/>
    <w:rsid w:val="0008787A"/>
    <w:rsid w:val="0009009F"/>
    <w:rsid w:val="00091557"/>
    <w:rsid w:val="000924C1"/>
    <w:rsid w:val="000924F0"/>
    <w:rsid w:val="000927D7"/>
    <w:rsid w:val="00092F13"/>
    <w:rsid w:val="00093474"/>
    <w:rsid w:val="00093634"/>
    <w:rsid w:val="0009428E"/>
    <w:rsid w:val="00094416"/>
    <w:rsid w:val="0009510F"/>
    <w:rsid w:val="00095ED3"/>
    <w:rsid w:val="000977CB"/>
    <w:rsid w:val="000A1B7B"/>
    <w:rsid w:val="000A29D6"/>
    <w:rsid w:val="000A56F2"/>
    <w:rsid w:val="000A5FDB"/>
    <w:rsid w:val="000A75E5"/>
    <w:rsid w:val="000B1703"/>
    <w:rsid w:val="000B2719"/>
    <w:rsid w:val="000B3A8F"/>
    <w:rsid w:val="000B4762"/>
    <w:rsid w:val="000B4AB9"/>
    <w:rsid w:val="000B531E"/>
    <w:rsid w:val="000B58C3"/>
    <w:rsid w:val="000B61E9"/>
    <w:rsid w:val="000B7312"/>
    <w:rsid w:val="000C09F0"/>
    <w:rsid w:val="000C124D"/>
    <w:rsid w:val="000C165A"/>
    <w:rsid w:val="000C2E19"/>
    <w:rsid w:val="000C71B0"/>
    <w:rsid w:val="000C739F"/>
    <w:rsid w:val="000D0D07"/>
    <w:rsid w:val="000D4797"/>
    <w:rsid w:val="000D78B6"/>
    <w:rsid w:val="000E0527"/>
    <w:rsid w:val="000E159F"/>
    <w:rsid w:val="000E1E92"/>
    <w:rsid w:val="000E3C06"/>
    <w:rsid w:val="000E6BEB"/>
    <w:rsid w:val="000F06D6"/>
    <w:rsid w:val="000F0EB1"/>
    <w:rsid w:val="000F1106"/>
    <w:rsid w:val="000F1252"/>
    <w:rsid w:val="000F19ED"/>
    <w:rsid w:val="000F1E0D"/>
    <w:rsid w:val="000F253A"/>
    <w:rsid w:val="000F2BD1"/>
    <w:rsid w:val="000F2F5C"/>
    <w:rsid w:val="000F3355"/>
    <w:rsid w:val="000F3BE9"/>
    <w:rsid w:val="000F3F6C"/>
    <w:rsid w:val="000F6DF3"/>
    <w:rsid w:val="000F7522"/>
    <w:rsid w:val="001005FF"/>
    <w:rsid w:val="0010135A"/>
    <w:rsid w:val="001042B4"/>
    <w:rsid w:val="001062FB"/>
    <w:rsid w:val="001063E6"/>
    <w:rsid w:val="001102DE"/>
    <w:rsid w:val="001124B5"/>
    <w:rsid w:val="00112738"/>
    <w:rsid w:val="00113CF4"/>
    <w:rsid w:val="001153EA"/>
    <w:rsid w:val="001153FA"/>
    <w:rsid w:val="00115643"/>
    <w:rsid w:val="00116765"/>
    <w:rsid w:val="00116E7E"/>
    <w:rsid w:val="00120B7F"/>
    <w:rsid w:val="00120C7B"/>
    <w:rsid w:val="001219F5"/>
    <w:rsid w:val="00121A20"/>
    <w:rsid w:val="0012377F"/>
    <w:rsid w:val="00124034"/>
    <w:rsid w:val="00124314"/>
    <w:rsid w:val="00125511"/>
    <w:rsid w:val="00126706"/>
    <w:rsid w:val="00126B4A"/>
    <w:rsid w:val="00132FD0"/>
    <w:rsid w:val="00133F36"/>
    <w:rsid w:val="00134000"/>
    <w:rsid w:val="001344C0"/>
    <w:rsid w:val="001346FA"/>
    <w:rsid w:val="00135252"/>
    <w:rsid w:val="001355CF"/>
    <w:rsid w:val="0013773B"/>
    <w:rsid w:val="00137AB5"/>
    <w:rsid w:val="00137F0B"/>
    <w:rsid w:val="001424E7"/>
    <w:rsid w:val="00143B99"/>
    <w:rsid w:val="00151873"/>
    <w:rsid w:val="00151E23"/>
    <w:rsid w:val="00152686"/>
    <w:rsid w:val="001526E0"/>
    <w:rsid w:val="00153398"/>
    <w:rsid w:val="001551B5"/>
    <w:rsid w:val="001568DC"/>
    <w:rsid w:val="0016081E"/>
    <w:rsid w:val="0016093F"/>
    <w:rsid w:val="00161947"/>
    <w:rsid w:val="001626EA"/>
    <w:rsid w:val="00164A0F"/>
    <w:rsid w:val="00165741"/>
    <w:rsid w:val="001659B7"/>
    <w:rsid w:val="001659C1"/>
    <w:rsid w:val="0016754F"/>
    <w:rsid w:val="00167F70"/>
    <w:rsid w:val="00171AED"/>
    <w:rsid w:val="00171F0C"/>
    <w:rsid w:val="00173A8E"/>
    <w:rsid w:val="0017502C"/>
    <w:rsid w:val="001754D9"/>
    <w:rsid w:val="0018039A"/>
    <w:rsid w:val="0018143F"/>
    <w:rsid w:val="00181FF8"/>
    <w:rsid w:val="00183269"/>
    <w:rsid w:val="00183D93"/>
    <w:rsid w:val="00184398"/>
    <w:rsid w:val="00184F56"/>
    <w:rsid w:val="00185804"/>
    <w:rsid w:val="00186845"/>
    <w:rsid w:val="00186C2E"/>
    <w:rsid w:val="001879CA"/>
    <w:rsid w:val="00190AC1"/>
    <w:rsid w:val="00190EF7"/>
    <w:rsid w:val="0019341A"/>
    <w:rsid w:val="00193D11"/>
    <w:rsid w:val="00195498"/>
    <w:rsid w:val="0019586A"/>
    <w:rsid w:val="00197DF9"/>
    <w:rsid w:val="00197EB2"/>
    <w:rsid w:val="001A1282"/>
    <w:rsid w:val="001A1987"/>
    <w:rsid w:val="001A1B60"/>
    <w:rsid w:val="001A1E94"/>
    <w:rsid w:val="001A2564"/>
    <w:rsid w:val="001A6173"/>
    <w:rsid w:val="001A6CBA"/>
    <w:rsid w:val="001A6E37"/>
    <w:rsid w:val="001B0D97"/>
    <w:rsid w:val="001B1717"/>
    <w:rsid w:val="001B2BEF"/>
    <w:rsid w:val="001B3306"/>
    <w:rsid w:val="001B346C"/>
    <w:rsid w:val="001B5366"/>
    <w:rsid w:val="001B53AE"/>
    <w:rsid w:val="001B5A5D"/>
    <w:rsid w:val="001B6F32"/>
    <w:rsid w:val="001B70F5"/>
    <w:rsid w:val="001C0242"/>
    <w:rsid w:val="001C1875"/>
    <w:rsid w:val="001C1CE5"/>
    <w:rsid w:val="001C3D2A"/>
    <w:rsid w:val="001C5818"/>
    <w:rsid w:val="001D183E"/>
    <w:rsid w:val="001D1909"/>
    <w:rsid w:val="001D249D"/>
    <w:rsid w:val="001D2699"/>
    <w:rsid w:val="001D51BA"/>
    <w:rsid w:val="001D53E7"/>
    <w:rsid w:val="001D59EB"/>
    <w:rsid w:val="001D6342"/>
    <w:rsid w:val="001D6D53"/>
    <w:rsid w:val="001D794B"/>
    <w:rsid w:val="001E513A"/>
    <w:rsid w:val="001E58E2"/>
    <w:rsid w:val="001E611A"/>
    <w:rsid w:val="001E61B2"/>
    <w:rsid w:val="001E64A7"/>
    <w:rsid w:val="001E79A7"/>
    <w:rsid w:val="001E7AED"/>
    <w:rsid w:val="001E7CAA"/>
    <w:rsid w:val="001F03FF"/>
    <w:rsid w:val="001F1E3E"/>
    <w:rsid w:val="001F372D"/>
    <w:rsid w:val="001F385A"/>
    <w:rsid w:val="001F3916"/>
    <w:rsid w:val="001F3CF8"/>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9B2"/>
    <w:rsid w:val="00207FA3"/>
    <w:rsid w:val="0021175C"/>
    <w:rsid w:val="00212701"/>
    <w:rsid w:val="00214DA8"/>
    <w:rsid w:val="00214DDF"/>
    <w:rsid w:val="00215423"/>
    <w:rsid w:val="002158FA"/>
    <w:rsid w:val="002166DC"/>
    <w:rsid w:val="00216A24"/>
    <w:rsid w:val="00220600"/>
    <w:rsid w:val="002206F5"/>
    <w:rsid w:val="002224DB"/>
    <w:rsid w:val="00222780"/>
    <w:rsid w:val="00222AD4"/>
    <w:rsid w:val="00223FCB"/>
    <w:rsid w:val="00225296"/>
    <w:rsid w:val="002252C3"/>
    <w:rsid w:val="00225C54"/>
    <w:rsid w:val="00226270"/>
    <w:rsid w:val="002264F0"/>
    <w:rsid w:val="00230765"/>
    <w:rsid w:val="00230B88"/>
    <w:rsid w:val="00230D18"/>
    <w:rsid w:val="002319E4"/>
    <w:rsid w:val="002321A3"/>
    <w:rsid w:val="0023519C"/>
    <w:rsid w:val="00235623"/>
    <w:rsid w:val="00235632"/>
    <w:rsid w:val="00235872"/>
    <w:rsid w:val="002400E7"/>
    <w:rsid w:val="00241559"/>
    <w:rsid w:val="00242700"/>
    <w:rsid w:val="002435B3"/>
    <w:rsid w:val="0024501A"/>
    <w:rsid w:val="002458EB"/>
    <w:rsid w:val="002460D2"/>
    <w:rsid w:val="00246A36"/>
    <w:rsid w:val="00247C55"/>
    <w:rsid w:val="00247CFE"/>
    <w:rsid w:val="002500C8"/>
    <w:rsid w:val="00250E91"/>
    <w:rsid w:val="002524D9"/>
    <w:rsid w:val="002546D7"/>
    <w:rsid w:val="00257543"/>
    <w:rsid w:val="002601FF"/>
    <w:rsid w:val="002607B3"/>
    <w:rsid w:val="002617E7"/>
    <w:rsid w:val="00264228"/>
    <w:rsid w:val="00264334"/>
    <w:rsid w:val="0026471F"/>
    <w:rsid w:val="0026473E"/>
    <w:rsid w:val="00264B56"/>
    <w:rsid w:val="00266214"/>
    <w:rsid w:val="00266572"/>
    <w:rsid w:val="00267C83"/>
    <w:rsid w:val="00270E7E"/>
    <w:rsid w:val="0027144F"/>
    <w:rsid w:val="00271813"/>
    <w:rsid w:val="00271F3A"/>
    <w:rsid w:val="0027210D"/>
    <w:rsid w:val="002730E3"/>
    <w:rsid w:val="00273278"/>
    <w:rsid w:val="002737F4"/>
    <w:rsid w:val="002743A7"/>
    <w:rsid w:val="002754E5"/>
    <w:rsid w:val="002805F5"/>
    <w:rsid w:val="00280751"/>
    <w:rsid w:val="0028280A"/>
    <w:rsid w:val="002844CD"/>
    <w:rsid w:val="00285FBD"/>
    <w:rsid w:val="00286ACD"/>
    <w:rsid w:val="00287063"/>
    <w:rsid w:val="002870AD"/>
    <w:rsid w:val="00287591"/>
    <w:rsid w:val="00287838"/>
    <w:rsid w:val="00287E59"/>
    <w:rsid w:val="002901C0"/>
    <w:rsid w:val="002907B5"/>
    <w:rsid w:val="002919C8"/>
    <w:rsid w:val="002920BE"/>
    <w:rsid w:val="00292EB7"/>
    <w:rsid w:val="00296227"/>
    <w:rsid w:val="00296F44"/>
    <w:rsid w:val="0029777D"/>
    <w:rsid w:val="002A0076"/>
    <w:rsid w:val="002A055E"/>
    <w:rsid w:val="002A1CA2"/>
    <w:rsid w:val="002A1D4E"/>
    <w:rsid w:val="002A254A"/>
    <w:rsid w:val="002A2869"/>
    <w:rsid w:val="002A55F9"/>
    <w:rsid w:val="002A67CE"/>
    <w:rsid w:val="002B0A8A"/>
    <w:rsid w:val="002B23BA"/>
    <w:rsid w:val="002B24D6"/>
    <w:rsid w:val="002B62C3"/>
    <w:rsid w:val="002C2162"/>
    <w:rsid w:val="002C41E6"/>
    <w:rsid w:val="002C7C94"/>
    <w:rsid w:val="002D071A"/>
    <w:rsid w:val="002D34B2"/>
    <w:rsid w:val="002D40BE"/>
    <w:rsid w:val="002D48B0"/>
    <w:rsid w:val="002D4AEC"/>
    <w:rsid w:val="002D5B37"/>
    <w:rsid w:val="002D62E9"/>
    <w:rsid w:val="002D7637"/>
    <w:rsid w:val="002D76E5"/>
    <w:rsid w:val="002E0885"/>
    <w:rsid w:val="002E115C"/>
    <w:rsid w:val="002E17F2"/>
    <w:rsid w:val="002E2D1D"/>
    <w:rsid w:val="002E511A"/>
    <w:rsid w:val="002E55EA"/>
    <w:rsid w:val="002E7CAE"/>
    <w:rsid w:val="002F09CD"/>
    <w:rsid w:val="002F1FA8"/>
    <w:rsid w:val="002F2771"/>
    <w:rsid w:val="002F37A9"/>
    <w:rsid w:val="002F42FF"/>
    <w:rsid w:val="0030060C"/>
    <w:rsid w:val="00301522"/>
    <w:rsid w:val="00301CE6"/>
    <w:rsid w:val="0030203D"/>
    <w:rsid w:val="0030256B"/>
    <w:rsid w:val="00302933"/>
    <w:rsid w:val="00302BA5"/>
    <w:rsid w:val="003031BD"/>
    <w:rsid w:val="0030357A"/>
    <w:rsid w:val="00303ADC"/>
    <w:rsid w:val="0030501F"/>
    <w:rsid w:val="0030505A"/>
    <w:rsid w:val="003057CB"/>
    <w:rsid w:val="00305E9C"/>
    <w:rsid w:val="00306A0C"/>
    <w:rsid w:val="00306BE9"/>
    <w:rsid w:val="003072A2"/>
    <w:rsid w:val="00307BA1"/>
    <w:rsid w:val="00311702"/>
    <w:rsid w:val="00311E82"/>
    <w:rsid w:val="00313FD6"/>
    <w:rsid w:val="003143BD"/>
    <w:rsid w:val="00314646"/>
    <w:rsid w:val="00315363"/>
    <w:rsid w:val="00317EB5"/>
    <w:rsid w:val="003203ED"/>
    <w:rsid w:val="003223B8"/>
    <w:rsid w:val="003226F6"/>
    <w:rsid w:val="003226FF"/>
    <w:rsid w:val="00322C9F"/>
    <w:rsid w:val="0032388A"/>
    <w:rsid w:val="00323F5A"/>
    <w:rsid w:val="00324BF1"/>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3332"/>
    <w:rsid w:val="00344B2C"/>
    <w:rsid w:val="00344DCB"/>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22CF"/>
    <w:rsid w:val="00362F69"/>
    <w:rsid w:val="00364528"/>
    <w:rsid w:val="00364923"/>
    <w:rsid w:val="0036582F"/>
    <w:rsid w:val="003666F0"/>
    <w:rsid w:val="00370E47"/>
    <w:rsid w:val="00371AD1"/>
    <w:rsid w:val="00373249"/>
    <w:rsid w:val="00373CEA"/>
    <w:rsid w:val="003742AC"/>
    <w:rsid w:val="003751E4"/>
    <w:rsid w:val="00375CA3"/>
    <w:rsid w:val="00376832"/>
    <w:rsid w:val="00377AAA"/>
    <w:rsid w:val="00377B88"/>
    <w:rsid w:val="00377CE1"/>
    <w:rsid w:val="00382FC3"/>
    <w:rsid w:val="003833F9"/>
    <w:rsid w:val="00385BF0"/>
    <w:rsid w:val="00385E9E"/>
    <w:rsid w:val="003939FF"/>
    <w:rsid w:val="00395F3E"/>
    <w:rsid w:val="003969E6"/>
    <w:rsid w:val="003977C5"/>
    <w:rsid w:val="003A1DF7"/>
    <w:rsid w:val="003A2223"/>
    <w:rsid w:val="003A23FC"/>
    <w:rsid w:val="003A2A0F"/>
    <w:rsid w:val="003A3FBE"/>
    <w:rsid w:val="003A45A1"/>
    <w:rsid w:val="003A4AAD"/>
    <w:rsid w:val="003A5889"/>
    <w:rsid w:val="003A5B0A"/>
    <w:rsid w:val="003A6BAC"/>
    <w:rsid w:val="003A70A4"/>
    <w:rsid w:val="003A7EF3"/>
    <w:rsid w:val="003B159C"/>
    <w:rsid w:val="003B369F"/>
    <w:rsid w:val="003B36A3"/>
    <w:rsid w:val="003B36B0"/>
    <w:rsid w:val="003B64BB"/>
    <w:rsid w:val="003B6D28"/>
    <w:rsid w:val="003B7184"/>
    <w:rsid w:val="003B73A2"/>
    <w:rsid w:val="003B7B8E"/>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3DE"/>
    <w:rsid w:val="003D5B1F"/>
    <w:rsid w:val="003E010C"/>
    <w:rsid w:val="003E0744"/>
    <w:rsid w:val="003E15FA"/>
    <w:rsid w:val="003E55E4"/>
    <w:rsid w:val="003E74E3"/>
    <w:rsid w:val="003F05C7"/>
    <w:rsid w:val="003F2CD4"/>
    <w:rsid w:val="003F3E51"/>
    <w:rsid w:val="003F3FC3"/>
    <w:rsid w:val="003F4380"/>
    <w:rsid w:val="003F53A6"/>
    <w:rsid w:val="003F6BBE"/>
    <w:rsid w:val="003F7A0C"/>
    <w:rsid w:val="004000E8"/>
    <w:rsid w:val="00400177"/>
    <w:rsid w:val="0040054F"/>
    <w:rsid w:val="0040154F"/>
    <w:rsid w:val="00402E2B"/>
    <w:rsid w:val="00403086"/>
    <w:rsid w:val="00403970"/>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63B"/>
    <w:rsid w:val="00413AAC"/>
    <w:rsid w:val="00413E92"/>
    <w:rsid w:val="00415727"/>
    <w:rsid w:val="00416676"/>
    <w:rsid w:val="00417246"/>
    <w:rsid w:val="00417B2E"/>
    <w:rsid w:val="00421105"/>
    <w:rsid w:val="00422AA4"/>
    <w:rsid w:val="004242F4"/>
    <w:rsid w:val="00427128"/>
    <w:rsid w:val="00427248"/>
    <w:rsid w:val="00431615"/>
    <w:rsid w:val="00432E07"/>
    <w:rsid w:val="00437447"/>
    <w:rsid w:val="00441A92"/>
    <w:rsid w:val="004431DC"/>
    <w:rsid w:val="00444A83"/>
    <w:rsid w:val="00444F56"/>
    <w:rsid w:val="00445646"/>
    <w:rsid w:val="00446488"/>
    <w:rsid w:val="004517AA"/>
    <w:rsid w:val="00452CAC"/>
    <w:rsid w:val="00453182"/>
    <w:rsid w:val="0045570F"/>
    <w:rsid w:val="00456BE2"/>
    <w:rsid w:val="00457565"/>
    <w:rsid w:val="004578B3"/>
    <w:rsid w:val="00457B71"/>
    <w:rsid w:val="00463760"/>
    <w:rsid w:val="004638AA"/>
    <w:rsid w:val="00465420"/>
    <w:rsid w:val="004669E2"/>
    <w:rsid w:val="00467197"/>
    <w:rsid w:val="00470C31"/>
    <w:rsid w:val="00471DE0"/>
    <w:rsid w:val="0047284C"/>
    <w:rsid w:val="00473340"/>
    <w:rsid w:val="004734D0"/>
    <w:rsid w:val="00473CB3"/>
    <w:rsid w:val="0047556B"/>
    <w:rsid w:val="004765A8"/>
    <w:rsid w:val="00476A42"/>
    <w:rsid w:val="0047766A"/>
    <w:rsid w:val="00477768"/>
    <w:rsid w:val="004805DC"/>
    <w:rsid w:val="00481D14"/>
    <w:rsid w:val="004832E9"/>
    <w:rsid w:val="0048413A"/>
    <w:rsid w:val="00487F3B"/>
    <w:rsid w:val="00492ABC"/>
    <w:rsid w:val="00492BC5"/>
    <w:rsid w:val="00493BD6"/>
    <w:rsid w:val="0049416C"/>
    <w:rsid w:val="004957AF"/>
    <w:rsid w:val="004964F1"/>
    <w:rsid w:val="00496F2E"/>
    <w:rsid w:val="004A11E7"/>
    <w:rsid w:val="004A133F"/>
    <w:rsid w:val="004A16BC"/>
    <w:rsid w:val="004A2B94"/>
    <w:rsid w:val="004A3C02"/>
    <w:rsid w:val="004A6F39"/>
    <w:rsid w:val="004A7B43"/>
    <w:rsid w:val="004B6F6A"/>
    <w:rsid w:val="004B7C0C"/>
    <w:rsid w:val="004C0310"/>
    <w:rsid w:val="004C22EB"/>
    <w:rsid w:val="004C3178"/>
    <w:rsid w:val="004C3898"/>
    <w:rsid w:val="004C4A86"/>
    <w:rsid w:val="004C523D"/>
    <w:rsid w:val="004C52D0"/>
    <w:rsid w:val="004C531E"/>
    <w:rsid w:val="004C72C8"/>
    <w:rsid w:val="004D0E90"/>
    <w:rsid w:val="004D205E"/>
    <w:rsid w:val="004D22E6"/>
    <w:rsid w:val="004D31C1"/>
    <w:rsid w:val="004D36B1"/>
    <w:rsid w:val="004D42EC"/>
    <w:rsid w:val="004D6BB2"/>
    <w:rsid w:val="004D7EBD"/>
    <w:rsid w:val="004E0F97"/>
    <w:rsid w:val="004E10A4"/>
    <w:rsid w:val="004E1C75"/>
    <w:rsid w:val="004E1EA2"/>
    <w:rsid w:val="004E2680"/>
    <w:rsid w:val="004E28F9"/>
    <w:rsid w:val="004E462E"/>
    <w:rsid w:val="004E4847"/>
    <w:rsid w:val="004E4D4F"/>
    <w:rsid w:val="004E56DC"/>
    <w:rsid w:val="004E76F4"/>
    <w:rsid w:val="004F0B4E"/>
    <w:rsid w:val="004F0B6C"/>
    <w:rsid w:val="004F0BFB"/>
    <w:rsid w:val="004F19A7"/>
    <w:rsid w:val="004F2078"/>
    <w:rsid w:val="004F2530"/>
    <w:rsid w:val="004F2E3A"/>
    <w:rsid w:val="004F4DA3"/>
    <w:rsid w:val="004F6376"/>
    <w:rsid w:val="00500A3F"/>
    <w:rsid w:val="00501D73"/>
    <w:rsid w:val="00501DD2"/>
    <w:rsid w:val="00501F27"/>
    <w:rsid w:val="00503C84"/>
    <w:rsid w:val="00503E03"/>
    <w:rsid w:val="00505B6B"/>
    <w:rsid w:val="00505D52"/>
    <w:rsid w:val="00506557"/>
    <w:rsid w:val="0050677A"/>
    <w:rsid w:val="005071A4"/>
    <w:rsid w:val="00507A09"/>
    <w:rsid w:val="005108D8"/>
    <w:rsid w:val="00511178"/>
    <w:rsid w:val="00511406"/>
    <w:rsid w:val="005116F9"/>
    <w:rsid w:val="00512ABB"/>
    <w:rsid w:val="0051400B"/>
    <w:rsid w:val="005153A7"/>
    <w:rsid w:val="005153FA"/>
    <w:rsid w:val="00520981"/>
    <w:rsid w:val="005219CF"/>
    <w:rsid w:val="005228A1"/>
    <w:rsid w:val="00525C89"/>
    <w:rsid w:val="005310E6"/>
    <w:rsid w:val="0053395C"/>
    <w:rsid w:val="00533D3D"/>
    <w:rsid w:val="00534B59"/>
    <w:rsid w:val="00535D1F"/>
    <w:rsid w:val="00536759"/>
    <w:rsid w:val="005379A2"/>
    <w:rsid w:val="00537C62"/>
    <w:rsid w:val="00543A14"/>
    <w:rsid w:val="00543FAE"/>
    <w:rsid w:val="00544232"/>
    <w:rsid w:val="00546970"/>
    <w:rsid w:val="00550107"/>
    <w:rsid w:val="00552767"/>
    <w:rsid w:val="005539B1"/>
    <w:rsid w:val="00554E19"/>
    <w:rsid w:val="00555460"/>
    <w:rsid w:val="0055558E"/>
    <w:rsid w:val="00556AB8"/>
    <w:rsid w:val="0056121F"/>
    <w:rsid w:val="005618EF"/>
    <w:rsid w:val="00561AF7"/>
    <w:rsid w:val="005650EB"/>
    <w:rsid w:val="005653FE"/>
    <w:rsid w:val="00565E2F"/>
    <w:rsid w:val="0056674E"/>
    <w:rsid w:val="00566CF4"/>
    <w:rsid w:val="00571993"/>
    <w:rsid w:val="00572505"/>
    <w:rsid w:val="00573988"/>
    <w:rsid w:val="00575EAA"/>
    <w:rsid w:val="00576498"/>
    <w:rsid w:val="00577A00"/>
    <w:rsid w:val="00582809"/>
    <w:rsid w:val="00582AC4"/>
    <w:rsid w:val="005841E8"/>
    <w:rsid w:val="0058438E"/>
    <w:rsid w:val="00584C4C"/>
    <w:rsid w:val="00585D4A"/>
    <w:rsid w:val="0058622B"/>
    <w:rsid w:val="0058798C"/>
    <w:rsid w:val="005900FA"/>
    <w:rsid w:val="00591393"/>
    <w:rsid w:val="005935A4"/>
    <w:rsid w:val="00593B1B"/>
    <w:rsid w:val="005948C2"/>
    <w:rsid w:val="00595DCA"/>
    <w:rsid w:val="0059779B"/>
    <w:rsid w:val="00597D75"/>
    <w:rsid w:val="005A0061"/>
    <w:rsid w:val="005A0744"/>
    <w:rsid w:val="005A1518"/>
    <w:rsid w:val="005A1611"/>
    <w:rsid w:val="005A209A"/>
    <w:rsid w:val="005A2217"/>
    <w:rsid w:val="005A662D"/>
    <w:rsid w:val="005B0ACC"/>
    <w:rsid w:val="005B0B97"/>
    <w:rsid w:val="005B134C"/>
    <w:rsid w:val="005B1409"/>
    <w:rsid w:val="005B35D7"/>
    <w:rsid w:val="005B392A"/>
    <w:rsid w:val="005B3AA3"/>
    <w:rsid w:val="005B4194"/>
    <w:rsid w:val="005B4213"/>
    <w:rsid w:val="005B6F83"/>
    <w:rsid w:val="005C08C6"/>
    <w:rsid w:val="005C17C8"/>
    <w:rsid w:val="005C3397"/>
    <w:rsid w:val="005C448A"/>
    <w:rsid w:val="005C6D2E"/>
    <w:rsid w:val="005C74FB"/>
    <w:rsid w:val="005D0E02"/>
    <w:rsid w:val="005D1153"/>
    <w:rsid w:val="005D1602"/>
    <w:rsid w:val="005D2D6A"/>
    <w:rsid w:val="005D3515"/>
    <w:rsid w:val="005D3641"/>
    <w:rsid w:val="005D3C26"/>
    <w:rsid w:val="005D41B2"/>
    <w:rsid w:val="005D466C"/>
    <w:rsid w:val="005D6164"/>
    <w:rsid w:val="005D6ADE"/>
    <w:rsid w:val="005D6CD9"/>
    <w:rsid w:val="005E0655"/>
    <w:rsid w:val="005E1F30"/>
    <w:rsid w:val="005E385F"/>
    <w:rsid w:val="005E44C1"/>
    <w:rsid w:val="005E5B81"/>
    <w:rsid w:val="005E6AFC"/>
    <w:rsid w:val="005E7893"/>
    <w:rsid w:val="005E7B83"/>
    <w:rsid w:val="005E7C1B"/>
    <w:rsid w:val="005F1A77"/>
    <w:rsid w:val="005F2CB1"/>
    <w:rsid w:val="005F3025"/>
    <w:rsid w:val="005F4A1B"/>
    <w:rsid w:val="005F4EB0"/>
    <w:rsid w:val="005F6123"/>
    <w:rsid w:val="005F618C"/>
    <w:rsid w:val="005F70BD"/>
    <w:rsid w:val="005F742E"/>
    <w:rsid w:val="00600B61"/>
    <w:rsid w:val="00601FB2"/>
    <w:rsid w:val="006027C6"/>
    <w:rsid w:val="0060283C"/>
    <w:rsid w:val="00603ADB"/>
    <w:rsid w:val="00604C78"/>
    <w:rsid w:val="00604F14"/>
    <w:rsid w:val="00606696"/>
    <w:rsid w:val="00606A90"/>
    <w:rsid w:val="00606F62"/>
    <w:rsid w:val="00610D1D"/>
    <w:rsid w:val="00611B83"/>
    <w:rsid w:val="00612F58"/>
    <w:rsid w:val="00613257"/>
    <w:rsid w:val="006136B0"/>
    <w:rsid w:val="00617418"/>
    <w:rsid w:val="00620A71"/>
    <w:rsid w:val="00620D80"/>
    <w:rsid w:val="00620FC1"/>
    <w:rsid w:val="00620FE0"/>
    <w:rsid w:val="00621056"/>
    <w:rsid w:val="006214AE"/>
    <w:rsid w:val="006234A6"/>
    <w:rsid w:val="006255E7"/>
    <w:rsid w:val="00625C68"/>
    <w:rsid w:val="00625D65"/>
    <w:rsid w:val="006268E9"/>
    <w:rsid w:val="006275B8"/>
    <w:rsid w:val="00630001"/>
    <w:rsid w:val="0063061B"/>
    <w:rsid w:val="006311B3"/>
    <w:rsid w:val="00631624"/>
    <w:rsid w:val="00632077"/>
    <w:rsid w:val="0063284C"/>
    <w:rsid w:val="00633D3A"/>
    <w:rsid w:val="006358C2"/>
    <w:rsid w:val="00636398"/>
    <w:rsid w:val="006368D3"/>
    <w:rsid w:val="00637744"/>
    <w:rsid w:val="006377EC"/>
    <w:rsid w:val="00637AFB"/>
    <w:rsid w:val="0064013D"/>
    <w:rsid w:val="0064151F"/>
    <w:rsid w:val="00641533"/>
    <w:rsid w:val="0064208D"/>
    <w:rsid w:val="00642145"/>
    <w:rsid w:val="00642267"/>
    <w:rsid w:val="0064276A"/>
    <w:rsid w:val="00642B48"/>
    <w:rsid w:val="00643475"/>
    <w:rsid w:val="0064396A"/>
    <w:rsid w:val="0064496D"/>
    <w:rsid w:val="00645A77"/>
    <w:rsid w:val="0064624E"/>
    <w:rsid w:val="00650AB9"/>
    <w:rsid w:val="00650B3A"/>
    <w:rsid w:val="00650DE6"/>
    <w:rsid w:val="006516AE"/>
    <w:rsid w:val="006517B8"/>
    <w:rsid w:val="0065248E"/>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55EE"/>
    <w:rsid w:val="006662B5"/>
    <w:rsid w:val="006665C5"/>
    <w:rsid w:val="00667EE7"/>
    <w:rsid w:val="00670922"/>
    <w:rsid w:val="00670BE1"/>
    <w:rsid w:val="006712CC"/>
    <w:rsid w:val="00671769"/>
    <w:rsid w:val="0067218F"/>
    <w:rsid w:val="0067259D"/>
    <w:rsid w:val="00673050"/>
    <w:rsid w:val="00673233"/>
    <w:rsid w:val="00673883"/>
    <w:rsid w:val="006741F2"/>
    <w:rsid w:val="00674CC3"/>
    <w:rsid w:val="00675C72"/>
    <w:rsid w:val="00676341"/>
    <w:rsid w:val="0067643D"/>
    <w:rsid w:val="00676BA8"/>
    <w:rsid w:val="00676E0C"/>
    <w:rsid w:val="006771F9"/>
    <w:rsid w:val="006776D7"/>
    <w:rsid w:val="006809CC"/>
    <w:rsid w:val="00681003"/>
    <w:rsid w:val="006813B3"/>
    <w:rsid w:val="006817C9"/>
    <w:rsid w:val="00681A74"/>
    <w:rsid w:val="00683ECE"/>
    <w:rsid w:val="00686E99"/>
    <w:rsid w:val="006907B8"/>
    <w:rsid w:val="00692019"/>
    <w:rsid w:val="00694B01"/>
    <w:rsid w:val="00694E48"/>
    <w:rsid w:val="00695FC2"/>
    <w:rsid w:val="00696949"/>
    <w:rsid w:val="0069697E"/>
    <w:rsid w:val="00697052"/>
    <w:rsid w:val="006A25EE"/>
    <w:rsid w:val="006A46FB"/>
    <w:rsid w:val="006A4A43"/>
    <w:rsid w:val="006A5E28"/>
    <w:rsid w:val="006A697B"/>
    <w:rsid w:val="006A7AFF"/>
    <w:rsid w:val="006B1816"/>
    <w:rsid w:val="006B2099"/>
    <w:rsid w:val="006B2A53"/>
    <w:rsid w:val="006B2BA7"/>
    <w:rsid w:val="006B3020"/>
    <w:rsid w:val="006B50CF"/>
    <w:rsid w:val="006B51A0"/>
    <w:rsid w:val="006B6DD8"/>
    <w:rsid w:val="006B6E06"/>
    <w:rsid w:val="006B7B76"/>
    <w:rsid w:val="006C03B8"/>
    <w:rsid w:val="006C147A"/>
    <w:rsid w:val="006C22A5"/>
    <w:rsid w:val="006C25D3"/>
    <w:rsid w:val="006C3444"/>
    <w:rsid w:val="006C5EC9"/>
    <w:rsid w:val="006C6059"/>
    <w:rsid w:val="006C6622"/>
    <w:rsid w:val="006C71D1"/>
    <w:rsid w:val="006C7522"/>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0FD0"/>
    <w:rsid w:val="006F1B70"/>
    <w:rsid w:val="006F2B89"/>
    <w:rsid w:val="006F30D7"/>
    <w:rsid w:val="006F341D"/>
    <w:rsid w:val="006F3CDE"/>
    <w:rsid w:val="006F58D4"/>
    <w:rsid w:val="006F5A06"/>
    <w:rsid w:val="006F6151"/>
    <w:rsid w:val="006F6582"/>
    <w:rsid w:val="006F6741"/>
    <w:rsid w:val="006F7ED7"/>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B9A"/>
    <w:rsid w:val="00715F99"/>
    <w:rsid w:val="007160CA"/>
    <w:rsid w:val="00717505"/>
    <w:rsid w:val="00717576"/>
    <w:rsid w:val="00717EC7"/>
    <w:rsid w:val="0072189F"/>
    <w:rsid w:val="0072292A"/>
    <w:rsid w:val="00723E29"/>
    <w:rsid w:val="00723FB7"/>
    <w:rsid w:val="007257D0"/>
    <w:rsid w:val="00726EA6"/>
    <w:rsid w:val="00727208"/>
    <w:rsid w:val="00727680"/>
    <w:rsid w:val="00727D8E"/>
    <w:rsid w:val="00730B7F"/>
    <w:rsid w:val="00732298"/>
    <w:rsid w:val="007348B1"/>
    <w:rsid w:val="00734C86"/>
    <w:rsid w:val="00734D07"/>
    <w:rsid w:val="0073598E"/>
    <w:rsid w:val="007362A6"/>
    <w:rsid w:val="00736D7D"/>
    <w:rsid w:val="007372E0"/>
    <w:rsid w:val="00740E58"/>
    <w:rsid w:val="007414D6"/>
    <w:rsid w:val="00741880"/>
    <w:rsid w:val="00741FE5"/>
    <w:rsid w:val="007421F1"/>
    <w:rsid w:val="00743D71"/>
    <w:rsid w:val="007445A0"/>
    <w:rsid w:val="00744E32"/>
    <w:rsid w:val="0074524B"/>
    <w:rsid w:val="00746403"/>
    <w:rsid w:val="0074746F"/>
    <w:rsid w:val="00747D8B"/>
    <w:rsid w:val="00747E0C"/>
    <w:rsid w:val="00750CFE"/>
    <w:rsid w:val="00751228"/>
    <w:rsid w:val="007523F7"/>
    <w:rsid w:val="00754051"/>
    <w:rsid w:val="0075479A"/>
    <w:rsid w:val="00755A16"/>
    <w:rsid w:val="007561B1"/>
    <w:rsid w:val="007571E1"/>
    <w:rsid w:val="00757D4E"/>
    <w:rsid w:val="007600B4"/>
    <w:rsid w:val="007604B2"/>
    <w:rsid w:val="00761237"/>
    <w:rsid w:val="00762238"/>
    <w:rsid w:val="00765281"/>
    <w:rsid w:val="00765ABC"/>
    <w:rsid w:val="00765D1B"/>
    <w:rsid w:val="007664B2"/>
    <w:rsid w:val="00766653"/>
    <w:rsid w:val="00766BAD"/>
    <w:rsid w:val="00766C38"/>
    <w:rsid w:val="007671CD"/>
    <w:rsid w:val="00767D12"/>
    <w:rsid w:val="007714AB"/>
    <w:rsid w:val="007716D0"/>
    <w:rsid w:val="007729A2"/>
    <w:rsid w:val="00772B67"/>
    <w:rsid w:val="007750D6"/>
    <w:rsid w:val="007755F2"/>
    <w:rsid w:val="00775955"/>
    <w:rsid w:val="007762B3"/>
    <w:rsid w:val="00776971"/>
    <w:rsid w:val="0077720E"/>
    <w:rsid w:val="00777968"/>
    <w:rsid w:val="00780A80"/>
    <w:rsid w:val="0078177E"/>
    <w:rsid w:val="00781FD2"/>
    <w:rsid w:val="00782D54"/>
    <w:rsid w:val="0078304C"/>
    <w:rsid w:val="00783628"/>
    <w:rsid w:val="00783673"/>
    <w:rsid w:val="00783C41"/>
    <w:rsid w:val="00783DF4"/>
    <w:rsid w:val="00784235"/>
    <w:rsid w:val="00784D33"/>
    <w:rsid w:val="00785490"/>
    <w:rsid w:val="00790922"/>
    <w:rsid w:val="007925EA"/>
    <w:rsid w:val="00793CD8"/>
    <w:rsid w:val="00795C92"/>
    <w:rsid w:val="00796231"/>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34E8"/>
    <w:rsid w:val="007B3D2D"/>
    <w:rsid w:val="007B50AE"/>
    <w:rsid w:val="007B51DF"/>
    <w:rsid w:val="007B63F3"/>
    <w:rsid w:val="007B71B3"/>
    <w:rsid w:val="007B75A0"/>
    <w:rsid w:val="007B769F"/>
    <w:rsid w:val="007C05DD"/>
    <w:rsid w:val="007C0A2A"/>
    <w:rsid w:val="007C3D18"/>
    <w:rsid w:val="007C60BF"/>
    <w:rsid w:val="007C6A07"/>
    <w:rsid w:val="007C6D5B"/>
    <w:rsid w:val="007C75A1"/>
    <w:rsid w:val="007C77A5"/>
    <w:rsid w:val="007D03AE"/>
    <w:rsid w:val="007D04E5"/>
    <w:rsid w:val="007D0FCD"/>
    <w:rsid w:val="007D1742"/>
    <w:rsid w:val="007D1F03"/>
    <w:rsid w:val="007D3157"/>
    <w:rsid w:val="007D5901"/>
    <w:rsid w:val="007D633A"/>
    <w:rsid w:val="007D6371"/>
    <w:rsid w:val="007D63FB"/>
    <w:rsid w:val="007D7526"/>
    <w:rsid w:val="007E0C66"/>
    <w:rsid w:val="007E0FD1"/>
    <w:rsid w:val="007E186D"/>
    <w:rsid w:val="007E1DCE"/>
    <w:rsid w:val="007E202A"/>
    <w:rsid w:val="007E3327"/>
    <w:rsid w:val="007E3A21"/>
    <w:rsid w:val="007E4610"/>
    <w:rsid w:val="007E4715"/>
    <w:rsid w:val="007E4DED"/>
    <w:rsid w:val="007E505B"/>
    <w:rsid w:val="007E63A0"/>
    <w:rsid w:val="007E7091"/>
    <w:rsid w:val="007E7865"/>
    <w:rsid w:val="007E7986"/>
    <w:rsid w:val="007F02CE"/>
    <w:rsid w:val="007F1552"/>
    <w:rsid w:val="007F2276"/>
    <w:rsid w:val="007F2D92"/>
    <w:rsid w:val="007F2F2B"/>
    <w:rsid w:val="007F6ADF"/>
    <w:rsid w:val="00800945"/>
    <w:rsid w:val="0080100C"/>
    <w:rsid w:val="00803FAE"/>
    <w:rsid w:val="00805ADF"/>
    <w:rsid w:val="0080605F"/>
    <w:rsid w:val="00806474"/>
    <w:rsid w:val="00807786"/>
    <w:rsid w:val="00811B5E"/>
    <w:rsid w:val="00811FCB"/>
    <w:rsid w:val="0081421A"/>
    <w:rsid w:val="008158D6"/>
    <w:rsid w:val="008160DF"/>
    <w:rsid w:val="00817196"/>
    <w:rsid w:val="00817676"/>
    <w:rsid w:val="008235DB"/>
    <w:rsid w:val="00823DE8"/>
    <w:rsid w:val="00824AB4"/>
    <w:rsid w:val="00825C42"/>
    <w:rsid w:val="00825D25"/>
    <w:rsid w:val="00826916"/>
    <w:rsid w:val="00827D18"/>
    <w:rsid w:val="00827D6F"/>
    <w:rsid w:val="00830396"/>
    <w:rsid w:val="008309E0"/>
    <w:rsid w:val="008336ED"/>
    <w:rsid w:val="008376AC"/>
    <w:rsid w:val="00837A21"/>
    <w:rsid w:val="008444E8"/>
    <w:rsid w:val="00844E80"/>
    <w:rsid w:val="00845321"/>
    <w:rsid w:val="00846FE7"/>
    <w:rsid w:val="00847862"/>
    <w:rsid w:val="0085054C"/>
    <w:rsid w:val="008549B8"/>
    <w:rsid w:val="00856911"/>
    <w:rsid w:val="00860D6D"/>
    <w:rsid w:val="008610A2"/>
    <w:rsid w:val="00861FE4"/>
    <w:rsid w:val="008621D0"/>
    <w:rsid w:val="00862F77"/>
    <w:rsid w:val="0086448E"/>
    <w:rsid w:val="00864ACC"/>
    <w:rsid w:val="00864B86"/>
    <w:rsid w:val="00864EB6"/>
    <w:rsid w:val="008677FD"/>
    <w:rsid w:val="008706D4"/>
    <w:rsid w:val="00870F8A"/>
    <w:rsid w:val="008719A4"/>
    <w:rsid w:val="00871D23"/>
    <w:rsid w:val="008720E8"/>
    <w:rsid w:val="00874312"/>
    <w:rsid w:val="0087437C"/>
    <w:rsid w:val="00875CD7"/>
    <w:rsid w:val="008765F6"/>
    <w:rsid w:val="00876B4D"/>
    <w:rsid w:val="00877F18"/>
    <w:rsid w:val="0088033D"/>
    <w:rsid w:val="00882666"/>
    <w:rsid w:val="008833DE"/>
    <w:rsid w:val="00884029"/>
    <w:rsid w:val="00884DE7"/>
    <w:rsid w:val="00885847"/>
    <w:rsid w:val="00886810"/>
    <w:rsid w:val="00886BF3"/>
    <w:rsid w:val="00892E86"/>
    <w:rsid w:val="008941E3"/>
    <w:rsid w:val="0089421A"/>
    <w:rsid w:val="00894A88"/>
    <w:rsid w:val="00895386"/>
    <w:rsid w:val="0089603C"/>
    <w:rsid w:val="00896F92"/>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2017"/>
    <w:rsid w:val="008C2806"/>
    <w:rsid w:val="008C2C40"/>
    <w:rsid w:val="008C47F1"/>
    <w:rsid w:val="008C4958"/>
    <w:rsid w:val="008C4BAA"/>
    <w:rsid w:val="008C6AE8"/>
    <w:rsid w:val="008C7557"/>
    <w:rsid w:val="008C7573"/>
    <w:rsid w:val="008C77C5"/>
    <w:rsid w:val="008D00A5"/>
    <w:rsid w:val="008D1597"/>
    <w:rsid w:val="008D34F1"/>
    <w:rsid w:val="008D39D8"/>
    <w:rsid w:val="008D417C"/>
    <w:rsid w:val="008D6D1A"/>
    <w:rsid w:val="008D742C"/>
    <w:rsid w:val="008E0608"/>
    <w:rsid w:val="008E065E"/>
    <w:rsid w:val="008E088A"/>
    <w:rsid w:val="008E0927"/>
    <w:rsid w:val="008E1909"/>
    <w:rsid w:val="008E3BB2"/>
    <w:rsid w:val="008E55A2"/>
    <w:rsid w:val="008E59CD"/>
    <w:rsid w:val="008E6589"/>
    <w:rsid w:val="008F1EAB"/>
    <w:rsid w:val="008F1EF4"/>
    <w:rsid w:val="008F26D8"/>
    <w:rsid w:val="008F33DC"/>
    <w:rsid w:val="008F37AD"/>
    <w:rsid w:val="008F477F"/>
    <w:rsid w:val="008F4A35"/>
    <w:rsid w:val="008F5D62"/>
    <w:rsid w:val="008F61F3"/>
    <w:rsid w:val="008F6760"/>
    <w:rsid w:val="008F7649"/>
    <w:rsid w:val="0090016A"/>
    <w:rsid w:val="009010B5"/>
    <w:rsid w:val="00902350"/>
    <w:rsid w:val="00902A69"/>
    <w:rsid w:val="00902F4E"/>
    <w:rsid w:val="0090336B"/>
    <w:rsid w:val="00904A16"/>
    <w:rsid w:val="009053AA"/>
    <w:rsid w:val="00906058"/>
    <w:rsid w:val="00906939"/>
    <w:rsid w:val="00910B7D"/>
    <w:rsid w:val="009117AF"/>
    <w:rsid w:val="00911DFB"/>
    <w:rsid w:val="009128FC"/>
    <w:rsid w:val="009139D9"/>
    <w:rsid w:val="00913B8A"/>
    <w:rsid w:val="00914AD8"/>
    <w:rsid w:val="00916079"/>
    <w:rsid w:val="00917CE9"/>
    <w:rsid w:val="00917F27"/>
    <w:rsid w:val="00920BF2"/>
    <w:rsid w:val="009216C3"/>
    <w:rsid w:val="00922010"/>
    <w:rsid w:val="009234CD"/>
    <w:rsid w:val="00923C53"/>
    <w:rsid w:val="0092423B"/>
    <w:rsid w:val="00925558"/>
    <w:rsid w:val="00925D10"/>
    <w:rsid w:val="0093106D"/>
    <w:rsid w:val="009316E3"/>
    <w:rsid w:val="00931BD9"/>
    <w:rsid w:val="00934A76"/>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E02"/>
    <w:rsid w:val="00950FCB"/>
    <w:rsid w:val="00953120"/>
    <w:rsid w:val="00953920"/>
    <w:rsid w:val="00953D47"/>
    <w:rsid w:val="0095681E"/>
    <w:rsid w:val="009572D4"/>
    <w:rsid w:val="00961921"/>
    <w:rsid w:val="00961E18"/>
    <w:rsid w:val="0096430A"/>
    <w:rsid w:val="0096554B"/>
    <w:rsid w:val="0096584A"/>
    <w:rsid w:val="00967446"/>
    <w:rsid w:val="00967F48"/>
    <w:rsid w:val="00971F08"/>
    <w:rsid w:val="009723B8"/>
    <w:rsid w:val="00972BEF"/>
    <w:rsid w:val="0097603D"/>
    <w:rsid w:val="009762F2"/>
    <w:rsid w:val="00976440"/>
    <w:rsid w:val="00976949"/>
    <w:rsid w:val="00977610"/>
    <w:rsid w:val="00980477"/>
    <w:rsid w:val="0098204B"/>
    <w:rsid w:val="009828C4"/>
    <w:rsid w:val="00982B1D"/>
    <w:rsid w:val="00983425"/>
    <w:rsid w:val="00983950"/>
    <w:rsid w:val="00985253"/>
    <w:rsid w:val="009853B3"/>
    <w:rsid w:val="00987313"/>
    <w:rsid w:val="009875F7"/>
    <w:rsid w:val="0098796D"/>
    <w:rsid w:val="00987EB0"/>
    <w:rsid w:val="00990630"/>
    <w:rsid w:val="00991761"/>
    <w:rsid w:val="00994DCA"/>
    <w:rsid w:val="009960EC"/>
    <w:rsid w:val="0099688B"/>
    <w:rsid w:val="009970DD"/>
    <w:rsid w:val="009A0FBA"/>
    <w:rsid w:val="009A1601"/>
    <w:rsid w:val="009A2792"/>
    <w:rsid w:val="009A293A"/>
    <w:rsid w:val="009A2DF7"/>
    <w:rsid w:val="009A3BB6"/>
    <w:rsid w:val="009A462D"/>
    <w:rsid w:val="009A5CBA"/>
    <w:rsid w:val="009A77E9"/>
    <w:rsid w:val="009B1F30"/>
    <w:rsid w:val="009B3AC2"/>
    <w:rsid w:val="009B4DF4"/>
    <w:rsid w:val="009B55E7"/>
    <w:rsid w:val="009B564E"/>
    <w:rsid w:val="009B668D"/>
    <w:rsid w:val="009B720C"/>
    <w:rsid w:val="009B7E87"/>
    <w:rsid w:val="009C0169"/>
    <w:rsid w:val="009C1BC8"/>
    <w:rsid w:val="009C1BE0"/>
    <w:rsid w:val="009C2427"/>
    <w:rsid w:val="009C282A"/>
    <w:rsid w:val="009C313E"/>
    <w:rsid w:val="009C403E"/>
    <w:rsid w:val="009D0101"/>
    <w:rsid w:val="009D36FB"/>
    <w:rsid w:val="009D461B"/>
    <w:rsid w:val="009D4FF0"/>
    <w:rsid w:val="009D540F"/>
    <w:rsid w:val="009D64F8"/>
    <w:rsid w:val="009D703C"/>
    <w:rsid w:val="009D718F"/>
    <w:rsid w:val="009D7830"/>
    <w:rsid w:val="009E068F"/>
    <w:rsid w:val="009E0E97"/>
    <w:rsid w:val="009E14E0"/>
    <w:rsid w:val="009E1AD5"/>
    <w:rsid w:val="009E2654"/>
    <w:rsid w:val="009E3554"/>
    <w:rsid w:val="009E35DB"/>
    <w:rsid w:val="009E47A3"/>
    <w:rsid w:val="009E4C59"/>
    <w:rsid w:val="009E6F04"/>
    <w:rsid w:val="009E7174"/>
    <w:rsid w:val="009F08F3"/>
    <w:rsid w:val="009F344F"/>
    <w:rsid w:val="009F45DA"/>
    <w:rsid w:val="009F4A62"/>
    <w:rsid w:val="009F6D60"/>
    <w:rsid w:val="009F7902"/>
    <w:rsid w:val="00A02007"/>
    <w:rsid w:val="00A031D8"/>
    <w:rsid w:val="00A048A8"/>
    <w:rsid w:val="00A04F49"/>
    <w:rsid w:val="00A0508F"/>
    <w:rsid w:val="00A05630"/>
    <w:rsid w:val="00A13E54"/>
    <w:rsid w:val="00A1538E"/>
    <w:rsid w:val="00A167B0"/>
    <w:rsid w:val="00A16AAB"/>
    <w:rsid w:val="00A17F63"/>
    <w:rsid w:val="00A20B24"/>
    <w:rsid w:val="00A2193B"/>
    <w:rsid w:val="00A22798"/>
    <w:rsid w:val="00A2351A"/>
    <w:rsid w:val="00A2381E"/>
    <w:rsid w:val="00A24749"/>
    <w:rsid w:val="00A251C2"/>
    <w:rsid w:val="00A264A9"/>
    <w:rsid w:val="00A26DCF"/>
    <w:rsid w:val="00A26E68"/>
    <w:rsid w:val="00A27785"/>
    <w:rsid w:val="00A30187"/>
    <w:rsid w:val="00A33455"/>
    <w:rsid w:val="00A33588"/>
    <w:rsid w:val="00A3381C"/>
    <w:rsid w:val="00A33E4B"/>
    <w:rsid w:val="00A33FAF"/>
    <w:rsid w:val="00A34096"/>
    <w:rsid w:val="00A3448A"/>
    <w:rsid w:val="00A35CC1"/>
    <w:rsid w:val="00A36297"/>
    <w:rsid w:val="00A36BEC"/>
    <w:rsid w:val="00A370BC"/>
    <w:rsid w:val="00A37DC8"/>
    <w:rsid w:val="00A406E5"/>
    <w:rsid w:val="00A412C4"/>
    <w:rsid w:val="00A41E2B"/>
    <w:rsid w:val="00A420AC"/>
    <w:rsid w:val="00A436B7"/>
    <w:rsid w:val="00A443C0"/>
    <w:rsid w:val="00A44FB4"/>
    <w:rsid w:val="00A453AE"/>
    <w:rsid w:val="00A45772"/>
    <w:rsid w:val="00A45B74"/>
    <w:rsid w:val="00A4749F"/>
    <w:rsid w:val="00A50BE3"/>
    <w:rsid w:val="00A5214E"/>
    <w:rsid w:val="00A52E1D"/>
    <w:rsid w:val="00A537DD"/>
    <w:rsid w:val="00A5776F"/>
    <w:rsid w:val="00A6015B"/>
    <w:rsid w:val="00A60A1D"/>
    <w:rsid w:val="00A61499"/>
    <w:rsid w:val="00A61610"/>
    <w:rsid w:val="00A62A77"/>
    <w:rsid w:val="00A63483"/>
    <w:rsid w:val="00A63EDC"/>
    <w:rsid w:val="00A64A95"/>
    <w:rsid w:val="00A657D7"/>
    <w:rsid w:val="00A65D16"/>
    <w:rsid w:val="00A660AC"/>
    <w:rsid w:val="00A6797E"/>
    <w:rsid w:val="00A67E6C"/>
    <w:rsid w:val="00A7103E"/>
    <w:rsid w:val="00A71B99"/>
    <w:rsid w:val="00A739D0"/>
    <w:rsid w:val="00A73C05"/>
    <w:rsid w:val="00A73C81"/>
    <w:rsid w:val="00A756A0"/>
    <w:rsid w:val="00A761D4"/>
    <w:rsid w:val="00A76C36"/>
    <w:rsid w:val="00A76CDE"/>
    <w:rsid w:val="00A77899"/>
    <w:rsid w:val="00A77D79"/>
    <w:rsid w:val="00A77EC4"/>
    <w:rsid w:val="00A80280"/>
    <w:rsid w:val="00A826BF"/>
    <w:rsid w:val="00A8296C"/>
    <w:rsid w:val="00A830FE"/>
    <w:rsid w:val="00A86420"/>
    <w:rsid w:val="00A90617"/>
    <w:rsid w:val="00A92879"/>
    <w:rsid w:val="00A92E7E"/>
    <w:rsid w:val="00A93850"/>
    <w:rsid w:val="00A9442A"/>
    <w:rsid w:val="00A94B7B"/>
    <w:rsid w:val="00A96D0F"/>
    <w:rsid w:val="00A973C4"/>
    <w:rsid w:val="00AA016F"/>
    <w:rsid w:val="00AA0BFA"/>
    <w:rsid w:val="00AA10FD"/>
    <w:rsid w:val="00AA155F"/>
    <w:rsid w:val="00AA1ED6"/>
    <w:rsid w:val="00AA4DD1"/>
    <w:rsid w:val="00AA51D6"/>
    <w:rsid w:val="00AA5873"/>
    <w:rsid w:val="00AB069C"/>
    <w:rsid w:val="00AB0BC8"/>
    <w:rsid w:val="00AB0CDF"/>
    <w:rsid w:val="00AB11CA"/>
    <w:rsid w:val="00AB14D9"/>
    <w:rsid w:val="00AB2725"/>
    <w:rsid w:val="00AB35D7"/>
    <w:rsid w:val="00AB4AB8"/>
    <w:rsid w:val="00AB5F13"/>
    <w:rsid w:val="00AB655E"/>
    <w:rsid w:val="00AB71B8"/>
    <w:rsid w:val="00AC007F"/>
    <w:rsid w:val="00AC2ECD"/>
    <w:rsid w:val="00AC3119"/>
    <w:rsid w:val="00AC3A6D"/>
    <w:rsid w:val="00AC49FB"/>
    <w:rsid w:val="00AC5A10"/>
    <w:rsid w:val="00AD0AA3"/>
    <w:rsid w:val="00AD1B73"/>
    <w:rsid w:val="00AD2BE9"/>
    <w:rsid w:val="00AD3F94"/>
    <w:rsid w:val="00AD4390"/>
    <w:rsid w:val="00AD4A5A"/>
    <w:rsid w:val="00AE27AC"/>
    <w:rsid w:val="00AE2FE5"/>
    <w:rsid w:val="00AE322E"/>
    <w:rsid w:val="00AE3E12"/>
    <w:rsid w:val="00AE40E0"/>
    <w:rsid w:val="00AE4DBA"/>
    <w:rsid w:val="00AE4F07"/>
    <w:rsid w:val="00AF0D3B"/>
    <w:rsid w:val="00AF1C5D"/>
    <w:rsid w:val="00AF1E73"/>
    <w:rsid w:val="00AF343D"/>
    <w:rsid w:val="00AF42D7"/>
    <w:rsid w:val="00AF4959"/>
    <w:rsid w:val="00B006FE"/>
    <w:rsid w:val="00B007CB"/>
    <w:rsid w:val="00B00974"/>
    <w:rsid w:val="00B01DC7"/>
    <w:rsid w:val="00B01E1E"/>
    <w:rsid w:val="00B0200E"/>
    <w:rsid w:val="00B0201D"/>
    <w:rsid w:val="00B02AA9"/>
    <w:rsid w:val="00B02FA3"/>
    <w:rsid w:val="00B042FC"/>
    <w:rsid w:val="00B05084"/>
    <w:rsid w:val="00B0615C"/>
    <w:rsid w:val="00B067C3"/>
    <w:rsid w:val="00B10809"/>
    <w:rsid w:val="00B12BEC"/>
    <w:rsid w:val="00B140A4"/>
    <w:rsid w:val="00B141DB"/>
    <w:rsid w:val="00B14234"/>
    <w:rsid w:val="00B1482C"/>
    <w:rsid w:val="00B14A8F"/>
    <w:rsid w:val="00B157F9"/>
    <w:rsid w:val="00B16C49"/>
    <w:rsid w:val="00B20256"/>
    <w:rsid w:val="00B20D09"/>
    <w:rsid w:val="00B21767"/>
    <w:rsid w:val="00B23A03"/>
    <w:rsid w:val="00B23E5D"/>
    <w:rsid w:val="00B2763F"/>
    <w:rsid w:val="00B27AAC"/>
    <w:rsid w:val="00B30929"/>
    <w:rsid w:val="00B34119"/>
    <w:rsid w:val="00B3478C"/>
    <w:rsid w:val="00B355F5"/>
    <w:rsid w:val="00B360A5"/>
    <w:rsid w:val="00B36236"/>
    <w:rsid w:val="00B372AA"/>
    <w:rsid w:val="00B40445"/>
    <w:rsid w:val="00B407E0"/>
    <w:rsid w:val="00B409E0"/>
    <w:rsid w:val="00B40D1C"/>
    <w:rsid w:val="00B40DD0"/>
    <w:rsid w:val="00B4138A"/>
    <w:rsid w:val="00B41888"/>
    <w:rsid w:val="00B41DEB"/>
    <w:rsid w:val="00B422E4"/>
    <w:rsid w:val="00B42F4A"/>
    <w:rsid w:val="00B44687"/>
    <w:rsid w:val="00B446C1"/>
    <w:rsid w:val="00B457B9"/>
    <w:rsid w:val="00B45A52"/>
    <w:rsid w:val="00B46175"/>
    <w:rsid w:val="00B50883"/>
    <w:rsid w:val="00B5144F"/>
    <w:rsid w:val="00B51AF0"/>
    <w:rsid w:val="00B53474"/>
    <w:rsid w:val="00B54197"/>
    <w:rsid w:val="00B548B7"/>
    <w:rsid w:val="00B557B1"/>
    <w:rsid w:val="00B627CD"/>
    <w:rsid w:val="00B664C7"/>
    <w:rsid w:val="00B66A39"/>
    <w:rsid w:val="00B6772E"/>
    <w:rsid w:val="00B67EBD"/>
    <w:rsid w:val="00B70022"/>
    <w:rsid w:val="00B739F6"/>
    <w:rsid w:val="00B73BF8"/>
    <w:rsid w:val="00B75090"/>
    <w:rsid w:val="00B80E80"/>
    <w:rsid w:val="00B80F0E"/>
    <w:rsid w:val="00B81A6C"/>
    <w:rsid w:val="00B824B4"/>
    <w:rsid w:val="00B85DE5"/>
    <w:rsid w:val="00B872A1"/>
    <w:rsid w:val="00B90D97"/>
    <w:rsid w:val="00B90F73"/>
    <w:rsid w:val="00B91E76"/>
    <w:rsid w:val="00B93B59"/>
    <w:rsid w:val="00B9406A"/>
    <w:rsid w:val="00B96219"/>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1EA4"/>
    <w:rsid w:val="00BB2A25"/>
    <w:rsid w:val="00BB51E9"/>
    <w:rsid w:val="00BB6074"/>
    <w:rsid w:val="00BB666D"/>
    <w:rsid w:val="00BB6BA0"/>
    <w:rsid w:val="00BC0FDC"/>
    <w:rsid w:val="00BC2B5C"/>
    <w:rsid w:val="00BC3053"/>
    <w:rsid w:val="00BC4D2E"/>
    <w:rsid w:val="00BC72A5"/>
    <w:rsid w:val="00BD040A"/>
    <w:rsid w:val="00BD2E3B"/>
    <w:rsid w:val="00BD3988"/>
    <w:rsid w:val="00BD41F3"/>
    <w:rsid w:val="00BD47A3"/>
    <w:rsid w:val="00BD48AC"/>
    <w:rsid w:val="00BD5F1A"/>
    <w:rsid w:val="00BE01B4"/>
    <w:rsid w:val="00BE1234"/>
    <w:rsid w:val="00BE1344"/>
    <w:rsid w:val="00BE2FA6"/>
    <w:rsid w:val="00BE333F"/>
    <w:rsid w:val="00BE62FA"/>
    <w:rsid w:val="00BE679A"/>
    <w:rsid w:val="00BE7406"/>
    <w:rsid w:val="00BE7603"/>
    <w:rsid w:val="00BF051F"/>
    <w:rsid w:val="00BF3279"/>
    <w:rsid w:val="00BF3FBF"/>
    <w:rsid w:val="00BF42F8"/>
    <w:rsid w:val="00BF53AB"/>
    <w:rsid w:val="00BF54EA"/>
    <w:rsid w:val="00BF5CE3"/>
    <w:rsid w:val="00BF6A54"/>
    <w:rsid w:val="00BF74C7"/>
    <w:rsid w:val="00C003B0"/>
    <w:rsid w:val="00C0103C"/>
    <w:rsid w:val="00C015F1"/>
    <w:rsid w:val="00C01F33"/>
    <w:rsid w:val="00C0274E"/>
    <w:rsid w:val="00C02CC6"/>
    <w:rsid w:val="00C035E5"/>
    <w:rsid w:val="00C03D5E"/>
    <w:rsid w:val="00C040F7"/>
    <w:rsid w:val="00C044AB"/>
    <w:rsid w:val="00C05706"/>
    <w:rsid w:val="00C07377"/>
    <w:rsid w:val="00C10478"/>
    <w:rsid w:val="00C12107"/>
    <w:rsid w:val="00C129A9"/>
    <w:rsid w:val="00C134AB"/>
    <w:rsid w:val="00C14858"/>
    <w:rsid w:val="00C14D4B"/>
    <w:rsid w:val="00C154BB"/>
    <w:rsid w:val="00C15CFA"/>
    <w:rsid w:val="00C1648A"/>
    <w:rsid w:val="00C2152A"/>
    <w:rsid w:val="00C21744"/>
    <w:rsid w:val="00C24483"/>
    <w:rsid w:val="00C26D8F"/>
    <w:rsid w:val="00C279B5"/>
    <w:rsid w:val="00C27C45"/>
    <w:rsid w:val="00C32706"/>
    <w:rsid w:val="00C33E41"/>
    <w:rsid w:val="00C36CD4"/>
    <w:rsid w:val="00C3719D"/>
    <w:rsid w:val="00C37CB2"/>
    <w:rsid w:val="00C37FC5"/>
    <w:rsid w:val="00C4073B"/>
    <w:rsid w:val="00C443CE"/>
    <w:rsid w:val="00C473A5"/>
    <w:rsid w:val="00C47BA8"/>
    <w:rsid w:val="00C51DC4"/>
    <w:rsid w:val="00C536B3"/>
    <w:rsid w:val="00C54995"/>
    <w:rsid w:val="00C54D41"/>
    <w:rsid w:val="00C5652B"/>
    <w:rsid w:val="00C60783"/>
    <w:rsid w:val="00C60ACC"/>
    <w:rsid w:val="00C61EB2"/>
    <w:rsid w:val="00C63EE0"/>
    <w:rsid w:val="00C64672"/>
    <w:rsid w:val="00C6674D"/>
    <w:rsid w:val="00C70697"/>
    <w:rsid w:val="00C72093"/>
    <w:rsid w:val="00C72658"/>
    <w:rsid w:val="00C72EF4"/>
    <w:rsid w:val="00C73E75"/>
    <w:rsid w:val="00C744FE"/>
    <w:rsid w:val="00C75D2F"/>
    <w:rsid w:val="00C767BE"/>
    <w:rsid w:val="00C76E3C"/>
    <w:rsid w:val="00C777C0"/>
    <w:rsid w:val="00C77CCE"/>
    <w:rsid w:val="00C812C6"/>
    <w:rsid w:val="00C81568"/>
    <w:rsid w:val="00C821D8"/>
    <w:rsid w:val="00C826BF"/>
    <w:rsid w:val="00C839D9"/>
    <w:rsid w:val="00C85F9F"/>
    <w:rsid w:val="00C86000"/>
    <w:rsid w:val="00C87020"/>
    <w:rsid w:val="00C9027A"/>
    <w:rsid w:val="00C9068E"/>
    <w:rsid w:val="00C93814"/>
    <w:rsid w:val="00C93C4B"/>
    <w:rsid w:val="00C944AB"/>
    <w:rsid w:val="00C95B40"/>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14B5"/>
    <w:rsid w:val="00CC1BEA"/>
    <w:rsid w:val="00CC2011"/>
    <w:rsid w:val="00CC2A36"/>
    <w:rsid w:val="00CC2E79"/>
    <w:rsid w:val="00CC3365"/>
    <w:rsid w:val="00CC3EA0"/>
    <w:rsid w:val="00CC5043"/>
    <w:rsid w:val="00CC5655"/>
    <w:rsid w:val="00CC69EE"/>
    <w:rsid w:val="00CC6BE4"/>
    <w:rsid w:val="00CC7156"/>
    <w:rsid w:val="00CC7300"/>
    <w:rsid w:val="00CC7B45"/>
    <w:rsid w:val="00CD08C6"/>
    <w:rsid w:val="00CD1188"/>
    <w:rsid w:val="00CD1E78"/>
    <w:rsid w:val="00CD2ED1"/>
    <w:rsid w:val="00CD337B"/>
    <w:rsid w:val="00CD4047"/>
    <w:rsid w:val="00CD4DC3"/>
    <w:rsid w:val="00CD51C0"/>
    <w:rsid w:val="00CD5A82"/>
    <w:rsid w:val="00CD68A6"/>
    <w:rsid w:val="00CD7DD2"/>
    <w:rsid w:val="00CE0424"/>
    <w:rsid w:val="00CE05D0"/>
    <w:rsid w:val="00CE2209"/>
    <w:rsid w:val="00CE2A12"/>
    <w:rsid w:val="00CE74C0"/>
    <w:rsid w:val="00CE7561"/>
    <w:rsid w:val="00CF0612"/>
    <w:rsid w:val="00CF1354"/>
    <w:rsid w:val="00CF28AE"/>
    <w:rsid w:val="00CF3B1F"/>
    <w:rsid w:val="00CF3BF6"/>
    <w:rsid w:val="00CF45A8"/>
    <w:rsid w:val="00CF625B"/>
    <w:rsid w:val="00CF64FA"/>
    <w:rsid w:val="00CF687E"/>
    <w:rsid w:val="00D000A3"/>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57A8"/>
    <w:rsid w:val="00D16E07"/>
    <w:rsid w:val="00D239A7"/>
    <w:rsid w:val="00D23F47"/>
    <w:rsid w:val="00D2602C"/>
    <w:rsid w:val="00D261E5"/>
    <w:rsid w:val="00D276E3"/>
    <w:rsid w:val="00D31364"/>
    <w:rsid w:val="00D31902"/>
    <w:rsid w:val="00D360C1"/>
    <w:rsid w:val="00D36E71"/>
    <w:rsid w:val="00D37A00"/>
    <w:rsid w:val="00D37D87"/>
    <w:rsid w:val="00D40B33"/>
    <w:rsid w:val="00D40BB7"/>
    <w:rsid w:val="00D418B4"/>
    <w:rsid w:val="00D4318F"/>
    <w:rsid w:val="00D43361"/>
    <w:rsid w:val="00D438BF"/>
    <w:rsid w:val="00D43EA9"/>
    <w:rsid w:val="00D440F8"/>
    <w:rsid w:val="00D46FB5"/>
    <w:rsid w:val="00D52DBC"/>
    <w:rsid w:val="00D53225"/>
    <w:rsid w:val="00D546FF"/>
    <w:rsid w:val="00D5512B"/>
    <w:rsid w:val="00D55AD5"/>
    <w:rsid w:val="00D576CA"/>
    <w:rsid w:val="00D61AF5"/>
    <w:rsid w:val="00D652B5"/>
    <w:rsid w:val="00D65772"/>
    <w:rsid w:val="00D658AF"/>
    <w:rsid w:val="00D66155"/>
    <w:rsid w:val="00D67153"/>
    <w:rsid w:val="00D67A0F"/>
    <w:rsid w:val="00D708B0"/>
    <w:rsid w:val="00D71080"/>
    <w:rsid w:val="00D71511"/>
    <w:rsid w:val="00D71584"/>
    <w:rsid w:val="00D7249C"/>
    <w:rsid w:val="00D727D8"/>
    <w:rsid w:val="00D74329"/>
    <w:rsid w:val="00D77B1D"/>
    <w:rsid w:val="00D77D63"/>
    <w:rsid w:val="00D8021F"/>
    <w:rsid w:val="00D80383"/>
    <w:rsid w:val="00D81996"/>
    <w:rsid w:val="00D823C6"/>
    <w:rsid w:val="00D8327F"/>
    <w:rsid w:val="00D83509"/>
    <w:rsid w:val="00D86449"/>
    <w:rsid w:val="00D86CA3"/>
    <w:rsid w:val="00D871CE"/>
    <w:rsid w:val="00D9196D"/>
    <w:rsid w:val="00D92982"/>
    <w:rsid w:val="00DA0B01"/>
    <w:rsid w:val="00DA0CA7"/>
    <w:rsid w:val="00DA303D"/>
    <w:rsid w:val="00DA305E"/>
    <w:rsid w:val="00DA3850"/>
    <w:rsid w:val="00DA3AB2"/>
    <w:rsid w:val="00DA5417"/>
    <w:rsid w:val="00DA56E8"/>
    <w:rsid w:val="00DB0205"/>
    <w:rsid w:val="00DB060E"/>
    <w:rsid w:val="00DB0A9F"/>
    <w:rsid w:val="00DB1970"/>
    <w:rsid w:val="00DB245F"/>
    <w:rsid w:val="00DB26C4"/>
    <w:rsid w:val="00DB377D"/>
    <w:rsid w:val="00DB3DD6"/>
    <w:rsid w:val="00DB4B8E"/>
    <w:rsid w:val="00DB5D72"/>
    <w:rsid w:val="00DC2D36"/>
    <w:rsid w:val="00DC53EF"/>
    <w:rsid w:val="00DC5445"/>
    <w:rsid w:val="00DC6EED"/>
    <w:rsid w:val="00DC7903"/>
    <w:rsid w:val="00DC7BEE"/>
    <w:rsid w:val="00DD28F1"/>
    <w:rsid w:val="00DD37D6"/>
    <w:rsid w:val="00DD398B"/>
    <w:rsid w:val="00DD61B7"/>
    <w:rsid w:val="00DD7344"/>
    <w:rsid w:val="00DE0621"/>
    <w:rsid w:val="00DE0ABD"/>
    <w:rsid w:val="00DE0EC3"/>
    <w:rsid w:val="00DE122C"/>
    <w:rsid w:val="00DE1D4B"/>
    <w:rsid w:val="00DE2928"/>
    <w:rsid w:val="00DE5608"/>
    <w:rsid w:val="00DE58D0"/>
    <w:rsid w:val="00DE5F59"/>
    <w:rsid w:val="00DE654F"/>
    <w:rsid w:val="00DF0B6E"/>
    <w:rsid w:val="00DF10FC"/>
    <w:rsid w:val="00DF15E0"/>
    <w:rsid w:val="00DF37A0"/>
    <w:rsid w:val="00DF40ED"/>
    <w:rsid w:val="00DF430B"/>
    <w:rsid w:val="00DF5BC2"/>
    <w:rsid w:val="00DF7D7D"/>
    <w:rsid w:val="00E00499"/>
    <w:rsid w:val="00E008A5"/>
    <w:rsid w:val="00E01681"/>
    <w:rsid w:val="00E016A9"/>
    <w:rsid w:val="00E05FF9"/>
    <w:rsid w:val="00E077C4"/>
    <w:rsid w:val="00E07A58"/>
    <w:rsid w:val="00E101A9"/>
    <w:rsid w:val="00E110E7"/>
    <w:rsid w:val="00E11384"/>
    <w:rsid w:val="00E114B8"/>
    <w:rsid w:val="00E11B20"/>
    <w:rsid w:val="00E12EA8"/>
    <w:rsid w:val="00E1303D"/>
    <w:rsid w:val="00E13537"/>
    <w:rsid w:val="00E13C87"/>
    <w:rsid w:val="00E17FA2"/>
    <w:rsid w:val="00E2077E"/>
    <w:rsid w:val="00E2188A"/>
    <w:rsid w:val="00E21AF4"/>
    <w:rsid w:val="00E21BF6"/>
    <w:rsid w:val="00E22330"/>
    <w:rsid w:val="00E253CB"/>
    <w:rsid w:val="00E30B5A"/>
    <w:rsid w:val="00E30FF6"/>
    <w:rsid w:val="00E3118B"/>
    <w:rsid w:val="00E3123D"/>
    <w:rsid w:val="00E31461"/>
    <w:rsid w:val="00E31D43"/>
    <w:rsid w:val="00E32608"/>
    <w:rsid w:val="00E32903"/>
    <w:rsid w:val="00E34188"/>
    <w:rsid w:val="00E34916"/>
    <w:rsid w:val="00E34B6E"/>
    <w:rsid w:val="00E35559"/>
    <w:rsid w:val="00E3633B"/>
    <w:rsid w:val="00E3723A"/>
    <w:rsid w:val="00E37471"/>
    <w:rsid w:val="00E37860"/>
    <w:rsid w:val="00E37CFA"/>
    <w:rsid w:val="00E44531"/>
    <w:rsid w:val="00E446F1"/>
    <w:rsid w:val="00E455C2"/>
    <w:rsid w:val="00E46886"/>
    <w:rsid w:val="00E469CE"/>
    <w:rsid w:val="00E47AEF"/>
    <w:rsid w:val="00E50DD2"/>
    <w:rsid w:val="00E50F9B"/>
    <w:rsid w:val="00E512D7"/>
    <w:rsid w:val="00E53B75"/>
    <w:rsid w:val="00E54022"/>
    <w:rsid w:val="00E54E3B"/>
    <w:rsid w:val="00E55BE1"/>
    <w:rsid w:val="00E57565"/>
    <w:rsid w:val="00E60E4B"/>
    <w:rsid w:val="00E62413"/>
    <w:rsid w:val="00E63838"/>
    <w:rsid w:val="00E64434"/>
    <w:rsid w:val="00E67C51"/>
    <w:rsid w:val="00E70187"/>
    <w:rsid w:val="00E71930"/>
    <w:rsid w:val="00E71D8C"/>
    <w:rsid w:val="00E72B55"/>
    <w:rsid w:val="00E72EFC"/>
    <w:rsid w:val="00E74947"/>
    <w:rsid w:val="00E749B6"/>
    <w:rsid w:val="00E758EC"/>
    <w:rsid w:val="00E776C1"/>
    <w:rsid w:val="00E8116F"/>
    <w:rsid w:val="00E81402"/>
    <w:rsid w:val="00E81647"/>
    <w:rsid w:val="00E8234C"/>
    <w:rsid w:val="00E830A3"/>
    <w:rsid w:val="00E83AA9"/>
    <w:rsid w:val="00E85928"/>
    <w:rsid w:val="00E85A89"/>
    <w:rsid w:val="00E8710A"/>
    <w:rsid w:val="00E87822"/>
    <w:rsid w:val="00E90395"/>
    <w:rsid w:val="00E90E49"/>
    <w:rsid w:val="00E915F6"/>
    <w:rsid w:val="00E917F9"/>
    <w:rsid w:val="00E92847"/>
    <w:rsid w:val="00E9291C"/>
    <w:rsid w:val="00E9292A"/>
    <w:rsid w:val="00E93B50"/>
    <w:rsid w:val="00E93FE9"/>
    <w:rsid w:val="00E93FFE"/>
    <w:rsid w:val="00E94F8A"/>
    <w:rsid w:val="00E97DE8"/>
    <w:rsid w:val="00EA3E84"/>
    <w:rsid w:val="00EA5003"/>
    <w:rsid w:val="00EA54CD"/>
    <w:rsid w:val="00EA5DCF"/>
    <w:rsid w:val="00EA5DFD"/>
    <w:rsid w:val="00EA6C77"/>
    <w:rsid w:val="00EA7542"/>
    <w:rsid w:val="00EA77A5"/>
    <w:rsid w:val="00EA7A41"/>
    <w:rsid w:val="00EB068D"/>
    <w:rsid w:val="00EB077B"/>
    <w:rsid w:val="00EB0834"/>
    <w:rsid w:val="00EB12BC"/>
    <w:rsid w:val="00EB41AE"/>
    <w:rsid w:val="00EB4EA2"/>
    <w:rsid w:val="00EB50EF"/>
    <w:rsid w:val="00EC0F31"/>
    <w:rsid w:val="00EC24D5"/>
    <w:rsid w:val="00EC27C6"/>
    <w:rsid w:val="00EC4207"/>
    <w:rsid w:val="00EC4C7A"/>
    <w:rsid w:val="00EC4EA4"/>
    <w:rsid w:val="00EC5653"/>
    <w:rsid w:val="00EC6428"/>
    <w:rsid w:val="00EC71CE"/>
    <w:rsid w:val="00EC7D1F"/>
    <w:rsid w:val="00ED1006"/>
    <w:rsid w:val="00ED1EB3"/>
    <w:rsid w:val="00ED458A"/>
    <w:rsid w:val="00ED4663"/>
    <w:rsid w:val="00ED77EB"/>
    <w:rsid w:val="00ED7F79"/>
    <w:rsid w:val="00EE08F8"/>
    <w:rsid w:val="00EE1C27"/>
    <w:rsid w:val="00EE4CD7"/>
    <w:rsid w:val="00EE4F98"/>
    <w:rsid w:val="00EE63CD"/>
    <w:rsid w:val="00EE7B59"/>
    <w:rsid w:val="00EF024C"/>
    <w:rsid w:val="00EF14CC"/>
    <w:rsid w:val="00EF18FE"/>
    <w:rsid w:val="00EF3E00"/>
    <w:rsid w:val="00EF5787"/>
    <w:rsid w:val="00EF60D0"/>
    <w:rsid w:val="00F01FD0"/>
    <w:rsid w:val="00F034DF"/>
    <w:rsid w:val="00F0379C"/>
    <w:rsid w:val="00F03BB9"/>
    <w:rsid w:val="00F0528D"/>
    <w:rsid w:val="00F05B5D"/>
    <w:rsid w:val="00F05FCE"/>
    <w:rsid w:val="00F06C67"/>
    <w:rsid w:val="00F06DFD"/>
    <w:rsid w:val="00F071D1"/>
    <w:rsid w:val="00F07533"/>
    <w:rsid w:val="00F07E33"/>
    <w:rsid w:val="00F10629"/>
    <w:rsid w:val="00F14D0B"/>
    <w:rsid w:val="00F15FA5"/>
    <w:rsid w:val="00F170A8"/>
    <w:rsid w:val="00F17B54"/>
    <w:rsid w:val="00F17C6A"/>
    <w:rsid w:val="00F209B7"/>
    <w:rsid w:val="00F20C33"/>
    <w:rsid w:val="00F21A34"/>
    <w:rsid w:val="00F2376F"/>
    <w:rsid w:val="00F243D8"/>
    <w:rsid w:val="00F2736B"/>
    <w:rsid w:val="00F305E4"/>
    <w:rsid w:val="00F30828"/>
    <w:rsid w:val="00F313D6"/>
    <w:rsid w:val="00F31EB2"/>
    <w:rsid w:val="00F32EB9"/>
    <w:rsid w:val="00F33375"/>
    <w:rsid w:val="00F36485"/>
    <w:rsid w:val="00F40439"/>
    <w:rsid w:val="00F40F0C"/>
    <w:rsid w:val="00F4210A"/>
    <w:rsid w:val="00F4276D"/>
    <w:rsid w:val="00F42B13"/>
    <w:rsid w:val="00F43732"/>
    <w:rsid w:val="00F46875"/>
    <w:rsid w:val="00F47550"/>
    <w:rsid w:val="00F4766C"/>
    <w:rsid w:val="00F5060E"/>
    <w:rsid w:val="00F507D1"/>
    <w:rsid w:val="00F50A81"/>
    <w:rsid w:val="00F519CE"/>
    <w:rsid w:val="00F51ADA"/>
    <w:rsid w:val="00F54331"/>
    <w:rsid w:val="00F57FAA"/>
    <w:rsid w:val="00F60203"/>
    <w:rsid w:val="00F607C5"/>
    <w:rsid w:val="00F60DEA"/>
    <w:rsid w:val="00F60F23"/>
    <w:rsid w:val="00F610AF"/>
    <w:rsid w:val="00F6160A"/>
    <w:rsid w:val="00F618CB"/>
    <w:rsid w:val="00F62B16"/>
    <w:rsid w:val="00F6302A"/>
    <w:rsid w:val="00F63361"/>
    <w:rsid w:val="00F63950"/>
    <w:rsid w:val="00F64C2B"/>
    <w:rsid w:val="00F651BE"/>
    <w:rsid w:val="00F67F53"/>
    <w:rsid w:val="00F703BE"/>
    <w:rsid w:val="00F71F69"/>
    <w:rsid w:val="00F72B72"/>
    <w:rsid w:val="00F74568"/>
    <w:rsid w:val="00F74BB9"/>
    <w:rsid w:val="00F75582"/>
    <w:rsid w:val="00F76BAE"/>
    <w:rsid w:val="00F76EFA"/>
    <w:rsid w:val="00F77366"/>
    <w:rsid w:val="00F804BE"/>
    <w:rsid w:val="00F817CE"/>
    <w:rsid w:val="00F82388"/>
    <w:rsid w:val="00F83173"/>
    <w:rsid w:val="00F8456C"/>
    <w:rsid w:val="00F848D5"/>
    <w:rsid w:val="00F8564B"/>
    <w:rsid w:val="00F859D8"/>
    <w:rsid w:val="00F85DF4"/>
    <w:rsid w:val="00F868F5"/>
    <w:rsid w:val="00F87D3F"/>
    <w:rsid w:val="00F9056A"/>
    <w:rsid w:val="00F90F8D"/>
    <w:rsid w:val="00F91C96"/>
    <w:rsid w:val="00F92782"/>
    <w:rsid w:val="00F93AA9"/>
    <w:rsid w:val="00F9517A"/>
    <w:rsid w:val="00F9596A"/>
    <w:rsid w:val="00F968CC"/>
    <w:rsid w:val="00F96985"/>
    <w:rsid w:val="00F97320"/>
    <w:rsid w:val="00F97838"/>
    <w:rsid w:val="00FA2BB3"/>
    <w:rsid w:val="00FA5AC3"/>
    <w:rsid w:val="00FA719C"/>
    <w:rsid w:val="00FA7CF7"/>
    <w:rsid w:val="00FB0C2E"/>
    <w:rsid w:val="00FB25DC"/>
    <w:rsid w:val="00FB3AFE"/>
    <w:rsid w:val="00FB3FAF"/>
    <w:rsid w:val="00FB4C80"/>
    <w:rsid w:val="00FB4DE7"/>
    <w:rsid w:val="00FB5CC4"/>
    <w:rsid w:val="00FB6018"/>
    <w:rsid w:val="00FB6A6A"/>
    <w:rsid w:val="00FC1C52"/>
    <w:rsid w:val="00FC22CC"/>
    <w:rsid w:val="00FC6E72"/>
    <w:rsid w:val="00FC7429"/>
    <w:rsid w:val="00FC74A2"/>
    <w:rsid w:val="00FD07F6"/>
    <w:rsid w:val="00FD0939"/>
    <w:rsid w:val="00FD1EC8"/>
    <w:rsid w:val="00FD3F51"/>
    <w:rsid w:val="00FD47ED"/>
    <w:rsid w:val="00FD59B9"/>
    <w:rsid w:val="00FD74DB"/>
    <w:rsid w:val="00FD7660"/>
    <w:rsid w:val="00FE0655"/>
    <w:rsid w:val="00FE0A5F"/>
    <w:rsid w:val="00FE1201"/>
    <w:rsid w:val="00FE1315"/>
    <w:rsid w:val="00FE1FE5"/>
    <w:rsid w:val="00FE234E"/>
    <w:rsid w:val="00FE2365"/>
    <w:rsid w:val="00FE37D7"/>
    <w:rsid w:val="00FE42C1"/>
    <w:rsid w:val="00FE4679"/>
    <w:rsid w:val="00FE4C7B"/>
    <w:rsid w:val="00FE7336"/>
    <w:rsid w:val="00FE787C"/>
    <w:rsid w:val="00FF2322"/>
    <w:rsid w:val="00FF2B44"/>
    <w:rsid w:val="00FF2B65"/>
    <w:rsid w:val="00FF404B"/>
    <w:rsid w:val="00FF45A5"/>
    <w:rsid w:val="00FF475F"/>
    <w:rsid w:val="00FF5519"/>
    <w:rsid w:val="00FF5C91"/>
    <w:rsid w:val="2C1A4D7D"/>
    <w:rsid w:val="39D5962A"/>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9C69D16-A794-419C-9104-C63F9323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paragraph" w:customStyle="1" w:styleId="Doc-title">
    <w:name w:val="Doc-title"/>
    <w:basedOn w:val="Normal"/>
    <w:next w:val="Doc-text2"/>
    <w:link w:val="Doc-titleChar"/>
    <w:qFormat/>
    <w:rsid w:val="00403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03970"/>
    <w:rPr>
      <w:rFonts w:ascii="Arial" w:eastAsia="MS Mincho" w:hAnsi="Arial"/>
      <w:noProof/>
      <w:szCs w:val="24"/>
    </w:rPr>
  </w:style>
  <w:style w:type="character" w:customStyle="1" w:styleId="EmailDiscussionChar">
    <w:name w:val="EmailDiscussion Char"/>
    <w:link w:val="EmailDiscussion"/>
    <w:qFormat/>
    <w:rsid w:val="00403970"/>
    <w:rPr>
      <w:rFonts w:ascii="Arial" w:eastAsia="MS Mincho" w:hAnsi="Arial"/>
      <w:b/>
      <w:szCs w:val="24"/>
    </w:rPr>
  </w:style>
  <w:style w:type="paragraph" w:customStyle="1" w:styleId="EmailDiscussion2">
    <w:name w:val="EmailDiscussion2"/>
    <w:basedOn w:val="Doc-text2"/>
    <w:uiPriority w:val="99"/>
    <w:qFormat/>
    <w:rsid w:val="00403970"/>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6/Docs/R2-240564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735C107F-876B-408A-90BF-943004A4A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2</TotalTime>
  <Pages>4</Pages>
  <Words>830</Words>
  <Characters>4442</Characters>
  <Application>Microsoft Office Word</Application>
  <DocSecurity>0</DocSecurity>
  <Lines>111</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5205</CharactersWithSpaces>
  <SharedDoc>false</SharedDoc>
  <HLinks>
    <vt:vector size="36" baseType="variant">
      <vt:variant>
        <vt:i4>1900599</vt:i4>
      </vt:variant>
      <vt:variant>
        <vt:i4>20</vt:i4>
      </vt:variant>
      <vt:variant>
        <vt:i4>0</vt:i4>
      </vt:variant>
      <vt:variant>
        <vt:i4>5</vt:i4>
      </vt:variant>
      <vt:variant>
        <vt:lpwstr/>
      </vt:variant>
      <vt:variant>
        <vt:lpwstr>_Toc169078849</vt:lpwstr>
      </vt:variant>
      <vt:variant>
        <vt:i4>1900599</vt:i4>
      </vt:variant>
      <vt:variant>
        <vt:i4>14</vt:i4>
      </vt:variant>
      <vt:variant>
        <vt:i4>0</vt:i4>
      </vt:variant>
      <vt:variant>
        <vt:i4>5</vt:i4>
      </vt:variant>
      <vt:variant>
        <vt:lpwstr/>
      </vt:variant>
      <vt:variant>
        <vt:lpwstr>_Toc169078848</vt:lpwstr>
      </vt:variant>
      <vt:variant>
        <vt:i4>1900599</vt:i4>
      </vt:variant>
      <vt:variant>
        <vt:i4>11</vt:i4>
      </vt:variant>
      <vt:variant>
        <vt:i4>0</vt:i4>
      </vt:variant>
      <vt:variant>
        <vt:i4>5</vt:i4>
      </vt:variant>
      <vt:variant>
        <vt:lpwstr/>
      </vt:variant>
      <vt:variant>
        <vt:lpwstr>_Toc169078847</vt:lpwstr>
      </vt:variant>
      <vt:variant>
        <vt:i4>1900599</vt:i4>
      </vt:variant>
      <vt:variant>
        <vt:i4>8</vt:i4>
      </vt:variant>
      <vt:variant>
        <vt:i4>0</vt:i4>
      </vt:variant>
      <vt:variant>
        <vt:i4>5</vt:i4>
      </vt:variant>
      <vt:variant>
        <vt:lpwstr/>
      </vt:variant>
      <vt:variant>
        <vt:lpwstr>_Toc169078846</vt:lpwstr>
      </vt:variant>
      <vt:variant>
        <vt:i4>1900599</vt:i4>
      </vt:variant>
      <vt:variant>
        <vt:i4>5</vt:i4>
      </vt:variant>
      <vt:variant>
        <vt:i4>0</vt:i4>
      </vt:variant>
      <vt:variant>
        <vt:i4>5</vt:i4>
      </vt:variant>
      <vt:variant>
        <vt:lpwstr/>
      </vt:variant>
      <vt:variant>
        <vt:lpwstr>_Toc169078845</vt:lpwstr>
      </vt:variant>
      <vt:variant>
        <vt:i4>1900599</vt:i4>
      </vt:variant>
      <vt:variant>
        <vt:i4>2</vt:i4>
      </vt:variant>
      <vt:variant>
        <vt:i4>0</vt:i4>
      </vt:variant>
      <vt:variant>
        <vt:i4>5</vt:i4>
      </vt:variant>
      <vt:variant>
        <vt:lpwstr/>
      </vt:variant>
      <vt:variant>
        <vt:lpwstr>_Toc169078844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2008-02-01T20:09:00Z</cp:lastPrinted>
  <dcterms:created xsi:type="dcterms:W3CDTF">2024-08-08T20:10:00Z</dcterms:created>
  <dcterms:modified xsi:type="dcterms:W3CDTF">2024-08-08T20:17:00Z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